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3596"/>
        <w:gridCol w:w="1053"/>
        <w:gridCol w:w="3767"/>
      </w:tblGrid>
      <w:tr w:rsidR="00AE0E57" w:rsidRPr="00F80E95" w14:paraId="1DCE60B7" w14:textId="77777777" w:rsidTr="001C1875">
        <w:tc>
          <w:tcPr>
            <w:tcW w:w="2069" w:type="dxa"/>
            <w:vMerge w:val="restart"/>
          </w:tcPr>
          <w:p w14:paraId="1A8BE02F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6A2278">
              <w:rPr>
                <w:noProof/>
                <w:lang w:eastAsia="en-GB"/>
              </w:rPr>
              <w:drawing>
                <wp:inline distT="0" distB="0" distL="0" distR="0" wp14:anchorId="61A17D7A" wp14:editId="0B579F65">
                  <wp:extent cx="1019175" cy="1031875"/>
                  <wp:effectExtent l="0" t="0" r="9525" b="0"/>
                  <wp:docPr id="1" name="Picture 1" descr="C:\Users\ayo\AppData\Local\Microsoft\Windows\INetCache\Content.Word\IFCA_NorthWest_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yo\AppData\Local\Microsoft\Windows\INetCache\Content.Word\IFCA_NorthWest_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7" cy="10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3"/>
          </w:tcPr>
          <w:p w14:paraId="03242C91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F80E95">
              <w:rPr>
                <w:b/>
                <w:sz w:val="26"/>
                <w:szCs w:val="26"/>
              </w:rPr>
              <w:t>NORTH WESTERN INSHORE FISHERIES AND CONSERVATION AUTHORITY</w:t>
            </w:r>
          </w:p>
        </w:tc>
      </w:tr>
      <w:tr w:rsidR="00AE0E57" w:rsidRPr="00F80E95" w14:paraId="7E35A579" w14:textId="77777777" w:rsidTr="001C1875">
        <w:tc>
          <w:tcPr>
            <w:tcW w:w="2069" w:type="dxa"/>
            <w:vMerge/>
          </w:tcPr>
          <w:p w14:paraId="1160FC24" w14:textId="77777777" w:rsidR="00AE0E57" w:rsidRPr="001A7280" w:rsidRDefault="00AE0E57" w:rsidP="001C18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96" w:type="dxa"/>
          </w:tcPr>
          <w:p w14:paraId="50B5A946" w14:textId="77777777" w:rsidR="00AE0E57" w:rsidRPr="001A7280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7A11C7">
              <w:rPr>
                <w:b/>
                <w:sz w:val="26"/>
                <w:szCs w:val="26"/>
              </w:rPr>
              <w:t>www.nw-ifca.gov.uk</w:t>
            </w:r>
          </w:p>
        </w:tc>
        <w:tc>
          <w:tcPr>
            <w:tcW w:w="4820" w:type="dxa"/>
            <w:gridSpan w:val="2"/>
          </w:tcPr>
          <w:p w14:paraId="642BC51C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office@nw-ifca.gov.uk</w:t>
            </w:r>
          </w:p>
        </w:tc>
      </w:tr>
      <w:tr w:rsidR="00AE0E57" w:rsidRPr="001A7280" w14:paraId="320EEB85" w14:textId="77777777" w:rsidTr="001C1875">
        <w:tc>
          <w:tcPr>
            <w:tcW w:w="2069" w:type="dxa"/>
            <w:vMerge/>
          </w:tcPr>
          <w:p w14:paraId="6B1A1F25" w14:textId="77777777" w:rsidR="00AE0E57" w:rsidRDefault="00AE0E57" w:rsidP="001C1875"/>
        </w:tc>
        <w:tc>
          <w:tcPr>
            <w:tcW w:w="8416" w:type="dxa"/>
            <w:gridSpan w:val="3"/>
          </w:tcPr>
          <w:p w14:paraId="6429C8F3" w14:textId="25A9C3E8" w:rsidR="00AE0E57" w:rsidRPr="001A7280" w:rsidRDefault="00AE0E57" w:rsidP="001C1875">
            <w:pPr>
              <w:rPr>
                <w:sz w:val="20"/>
                <w:szCs w:val="20"/>
              </w:rPr>
            </w:pPr>
          </w:p>
        </w:tc>
      </w:tr>
      <w:tr w:rsidR="00AE0E57" w:rsidRPr="001A7280" w14:paraId="72EEF3BB" w14:textId="77777777" w:rsidTr="001C1875">
        <w:trPr>
          <w:trHeight w:val="770"/>
        </w:trPr>
        <w:tc>
          <w:tcPr>
            <w:tcW w:w="2069" w:type="dxa"/>
            <w:vMerge/>
          </w:tcPr>
          <w:p w14:paraId="016E0D9C" w14:textId="77777777" w:rsidR="00AE0E57" w:rsidRDefault="00AE0E57" w:rsidP="001C1875"/>
        </w:tc>
        <w:tc>
          <w:tcPr>
            <w:tcW w:w="4649" w:type="dxa"/>
            <w:gridSpan w:val="2"/>
          </w:tcPr>
          <w:p w14:paraId="760CC74D" w14:textId="77777777" w:rsidR="00AE0E57" w:rsidRPr="001A7280" w:rsidRDefault="00AE0E57" w:rsidP="001C1875">
            <w:pPr>
              <w:rPr>
                <w:sz w:val="20"/>
              </w:rPr>
            </w:pPr>
            <w:r w:rsidRPr="001A7280">
              <w:rPr>
                <w:sz w:val="20"/>
              </w:rPr>
              <w:t>1 PRESTON STREET</w:t>
            </w:r>
          </w:p>
          <w:p w14:paraId="6346C690" w14:textId="77777777" w:rsidR="00AE0E57" w:rsidRPr="001A7280" w:rsidRDefault="00AE0E57" w:rsidP="001C1875">
            <w:pPr>
              <w:rPr>
                <w:sz w:val="20"/>
              </w:rPr>
            </w:pPr>
            <w:r w:rsidRPr="001A7280">
              <w:rPr>
                <w:sz w:val="20"/>
              </w:rPr>
              <w:t>CARNFORTH</w:t>
            </w:r>
          </w:p>
          <w:p w14:paraId="2D3C75C7" w14:textId="77777777" w:rsidR="00AE0E57" w:rsidRDefault="00AE0E57" w:rsidP="001C1875">
            <w:r w:rsidRPr="001A7280">
              <w:rPr>
                <w:sz w:val="20"/>
              </w:rPr>
              <w:t>LANCASHIRE, LA5 9BY</w:t>
            </w:r>
          </w:p>
        </w:tc>
        <w:tc>
          <w:tcPr>
            <w:tcW w:w="3767" w:type="dxa"/>
          </w:tcPr>
          <w:p w14:paraId="037F299D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6 DUNCAN SQUARE</w:t>
            </w:r>
          </w:p>
          <w:p w14:paraId="406C291A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WHITEHAVEN</w:t>
            </w:r>
          </w:p>
          <w:p w14:paraId="1071A5B6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CUMBRIA, CA28 7LN</w:t>
            </w:r>
          </w:p>
        </w:tc>
      </w:tr>
      <w:tr w:rsidR="00AE0E57" w:rsidRPr="001A7280" w14:paraId="1D6B9FD0" w14:textId="77777777" w:rsidTr="001C1875">
        <w:trPr>
          <w:trHeight w:val="190"/>
        </w:trPr>
        <w:tc>
          <w:tcPr>
            <w:tcW w:w="2069" w:type="dxa"/>
            <w:vMerge/>
          </w:tcPr>
          <w:p w14:paraId="54094B1D" w14:textId="77777777" w:rsidR="00AE0E57" w:rsidRDefault="00AE0E57" w:rsidP="001C1875"/>
        </w:tc>
        <w:tc>
          <w:tcPr>
            <w:tcW w:w="4649" w:type="dxa"/>
            <w:gridSpan w:val="2"/>
          </w:tcPr>
          <w:p w14:paraId="03936CE2" w14:textId="77777777" w:rsidR="00AE0E57" w:rsidRPr="00B76F28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Tel: (01524</w:t>
            </w:r>
            <w:r>
              <w:rPr>
                <w:sz w:val="20"/>
                <w:szCs w:val="24"/>
              </w:rPr>
              <w:t>)</w:t>
            </w:r>
            <w:r w:rsidRPr="001A7280">
              <w:rPr>
                <w:sz w:val="20"/>
                <w:szCs w:val="24"/>
              </w:rPr>
              <w:t xml:space="preserve"> 727970</w:t>
            </w:r>
          </w:p>
        </w:tc>
        <w:tc>
          <w:tcPr>
            <w:tcW w:w="3767" w:type="dxa"/>
          </w:tcPr>
          <w:p w14:paraId="49C4C94E" w14:textId="77777777" w:rsidR="00AE0E57" w:rsidRPr="001A7280" w:rsidRDefault="00AE0E57" w:rsidP="00AE0E57">
            <w:pPr>
              <w:rPr>
                <w:sz w:val="20"/>
                <w:szCs w:val="24"/>
              </w:rPr>
            </w:pPr>
          </w:p>
        </w:tc>
      </w:tr>
    </w:tbl>
    <w:p w14:paraId="39EC7287" w14:textId="77777777" w:rsidR="009B7CE8" w:rsidRDefault="009B7CE8" w:rsidP="0093609D">
      <w:pPr>
        <w:spacing w:before="240"/>
        <w:jc w:val="both"/>
        <w:rPr>
          <w:b/>
        </w:rPr>
      </w:pPr>
    </w:p>
    <w:p w14:paraId="6B1B1B42" w14:textId="40681B4A" w:rsidR="00B71900" w:rsidRDefault="009C3BA5" w:rsidP="0093609D">
      <w:pPr>
        <w:spacing w:before="240"/>
        <w:jc w:val="both"/>
        <w:rPr>
          <w:b/>
        </w:rPr>
      </w:pPr>
      <w:r>
        <w:rPr>
          <w:b/>
        </w:rPr>
        <w:t>NWIFCA Byelaw 3 Cockle and Mussel Hand Fishing Permit 2019</w:t>
      </w:r>
      <w:r w:rsidR="00EF75C9">
        <w:rPr>
          <w:b/>
        </w:rPr>
        <w:t xml:space="preserve"> </w:t>
      </w:r>
      <w:r w:rsidR="00493095">
        <w:rPr>
          <w:b/>
        </w:rPr>
        <w:t xml:space="preserve">- </w:t>
      </w:r>
      <w:r w:rsidR="007A11C7">
        <w:rPr>
          <w:b/>
        </w:rPr>
        <w:t>Flexible Permit Conditions</w:t>
      </w:r>
      <w:r w:rsidR="00493095">
        <w:rPr>
          <w:b/>
        </w:rPr>
        <w:t xml:space="preserve"> (</w:t>
      </w:r>
      <w:r w:rsidR="00D05E20">
        <w:rPr>
          <w:b/>
        </w:rPr>
        <w:t>2</w:t>
      </w:r>
      <w:r w:rsidR="00493095">
        <w:rPr>
          <w:b/>
        </w:rPr>
        <w:t>)</w:t>
      </w:r>
    </w:p>
    <w:p w14:paraId="3EF281C4" w14:textId="77777777" w:rsidR="009B7CE8" w:rsidRDefault="009B7CE8" w:rsidP="00E67A28">
      <w:pPr>
        <w:jc w:val="both"/>
        <w:rPr>
          <w:b/>
        </w:rPr>
      </w:pPr>
    </w:p>
    <w:p w14:paraId="74EBBEAC" w14:textId="2594CB03" w:rsidR="00D05E20" w:rsidRDefault="000E604A" w:rsidP="00E67A28">
      <w:pPr>
        <w:jc w:val="both"/>
        <w:rPr>
          <w:b/>
        </w:rPr>
      </w:pPr>
      <w:proofErr w:type="spellStart"/>
      <w:r>
        <w:rPr>
          <w:b/>
        </w:rPr>
        <w:t>Flookburgh</w:t>
      </w:r>
      <w:proofErr w:type="spellEnd"/>
      <w:r>
        <w:rPr>
          <w:b/>
        </w:rPr>
        <w:t xml:space="preserve"> &amp; Leven</w:t>
      </w:r>
      <w:r w:rsidR="00D05E20">
        <w:rPr>
          <w:b/>
        </w:rPr>
        <w:t xml:space="preserve"> Cockle Fishery 202</w:t>
      </w:r>
      <w:r>
        <w:rPr>
          <w:b/>
        </w:rPr>
        <w:t>4</w:t>
      </w:r>
      <w:r w:rsidR="009B7CE8">
        <w:rPr>
          <w:b/>
        </w:rPr>
        <w:t>/2</w:t>
      </w:r>
      <w:r>
        <w:rPr>
          <w:b/>
        </w:rPr>
        <w:t>5</w:t>
      </w:r>
    </w:p>
    <w:p w14:paraId="7D21266D" w14:textId="57F5EF33" w:rsidR="0003553D" w:rsidRPr="0003553D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t xml:space="preserve">Fishing is permitted from the </w:t>
      </w:r>
      <w:r w:rsidR="002A765F">
        <w:rPr>
          <w:b/>
        </w:rPr>
        <w:t>2</w:t>
      </w:r>
      <w:r w:rsidR="002A765F" w:rsidRPr="002A765F">
        <w:rPr>
          <w:b/>
          <w:vertAlign w:val="superscript"/>
        </w:rPr>
        <w:t>nd</w:t>
      </w:r>
      <w:r w:rsidR="002A765F">
        <w:rPr>
          <w:b/>
        </w:rPr>
        <w:t xml:space="preserve"> September</w:t>
      </w:r>
      <w:r w:rsidRPr="00D05E20">
        <w:rPr>
          <w:b/>
        </w:rPr>
        <w:t xml:space="preserve"> 202</w:t>
      </w:r>
      <w:r w:rsidR="002A765F">
        <w:rPr>
          <w:b/>
        </w:rPr>
        <w:t>4</w:t>
      </w:r>
      <w:r w:rsidRPr="00D05E20">
        <w:rPr>
          <w:b/>
        </w:rPr>
        <w:t xml:space="preserve"> until 30</w:t>
      </w:r>
      <w:r w:rsidRPr="00D05E20">
        <w:rPr>
          <w:b/>
          <w:vertAlign w:val="superscript"/>
        </w:rPr>
        <w:t>th</w:t>
      </w:r>
      <w:r w:rsidRPr="00D05E20">
        <w:rPr>
          <w:b/>
        </w:rPr>
        <w:t xml:space="preserve"> April 202</w:t>
      </w:r>
      <w:r w:rsidR="002A765F">
        <w:rPr>
          <w:b/>
        </w:rPr>
        <w:t>5.</w:t>
      </w:r>
    </w:p>
    <w:p w14:paraId="14F3B367" w14:textId="3E1D1E2C" w:rsidR="00D05E20" w:rsidRDefault="0003553D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rPr>
          <w:b/>
        </w:rPr>
        <w:t>Fishing is permitted</w:t>
      </w:r>
      <w:r w:rsidR="00D05E20" w:rsidRPr="00D05E20">
        <w:rPr>
          <w:b/>
        </w:rPr>
        <w:t xml:space="preserve"> one tide per day, </w:t>
      </w:r>
      <w:r w:rsidR="00E23909">
        <w:rPr>
          <w:b/>
        </w:rPr>
        <w:t xml:space="preserve">operating on a </w:t>
      </w:r>
      <w:r w:rsidR="001F4EC5">
        <w:rPr>
          <w:b/>
        </w:rPr>
        <w:t>5</w:t>
      </w:r>
      <w:r w:rsidR="00E23909">
        <w:rPr>
          <w:b/>
        </w:rPr>
        <w:t xml:space="preserve"> days open</w:t>
      </w:r>
      <w:r w:rsidR="00BB4263">
        <w:rPr>
          <w:b/>
        </w:rPr>
        <w:t>,</w:t>
      </w:r>
      <w:r w:rsidR="00E23909">
        <w:rPr>
          <w:b/>
        </w:rPr>
        <w:t xml:space="preserve"> followed by </w:t>
      </w:r>
      <w:r w:rsidR="001F4EC5">
        <w:rPr>
          <w:b/>
        </w:rPr>
        <w:t>2</w:t>
      </w:r>
      <w:r w:rsidR="00E23909">
        <w:rPr>
          <w:b/>
        </w:rPr>
        <w:t xml:space="preserve"> days closed pattern</w:t>
      </w:r>
      <w:r w:rsidR="00D05E20">
        <w:t xml:space="preserve"> As specified in Annex </w:t>
      </w:r>
      <w:r w:rsidR="009B7CE8">
        <w:t>A</w:t>
      </w:r>
      <w:r w:rsidR="00D05E20">
        <w:t>. Further tides will be updated by</w:t>
      </w:r>
      <w:r w:rsidR="00BB4263">
        <w:t xml:space="preserve"> the last week of October</w:t>
      </w:r>
      <w:r w:rsidR="00322249">
        <w:t>.</w:t>
      </w:r>
    </w:p>
    <w:p w14:paraId="5B3E42FA" w14:textId="1526CB86" w:rsidR="00625C9C" w:rsidRPr="00625C9C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D306A2">
        <w:rPr>
          <w:b/>
          <w:bCs/>
        </w:rPr>
        <w:t>Access to the Fishery</w:t>
      </w:r>
      <w:r w:rsidR="00B86E87" w:rsidRPr="00D306A2">
        <w:rPr>
          <w:b/>
          <w:bCs/>
        </w:rPr>
        <w:t xml:space="preserve"> is only permitted</w:t>
      </w:r>
      <w:r w:rsidR="00625C9C" w:rsidRPr="00D306A2">
        <w:rPr>
          <w:b/>
          <w:bCs/>
        </w:rPr>
        <w:t xml:space="preserve"> </w:t>
      </w:r>
      <w:r w:rsidR="005531AC">
        <w:rPr>
          <w:b/>
          <w:bCs/>
        </w:rPr>
        <w:t>using</w:t>
      </w:r>
      <w:r w:rsidR="00625C9C" w:rsidRPr="00D306A2">
        <w:rPr>
          <w:b/>
          <w:bCs/>
        </w:rPr>
        <w:t xml:space="preserve"> </w:t>
      </w:r>
      <w:r w:rsidR="00E66E44">
        <w:rPr>
          <w:b/>
          <w:bCs/>
        </w:rPr>
        <w:t>West Plain</w:t>
      </w:r>
      <w:r w:rsidR="005531AC">
        <w:rPr>
          <w:b/>
          <w:bCs/>
        </w:rPr>
        <w:t xml:space="preserve"> track</w:t>
      </w:r>
      <w:r w:rsidRPr="00D05E20">
        <w:t xml:space="preserve">, </w:t>
      </w:r>
      <w:proofErr w:type="spellStart"/>
      <w:r w:rsidR="00E66E44">
        <w:t>Flookburgh</w:t>
      </w:r>
      <w:proofErr w:type="spellEnd"/>
      <w:r w:rsidR="00E66E44">
        <w:t xml:space="preserve"> </w:t>
      </w:r>
      <w:r w:rsidRPr="00D05E20">
        <w:t>(</w:t>
      </w:r>
      <w:r w:rsidRPr="009B7CE8">
        <w:rPr>
          <w:b/>
        </w:rPr>
        <w:t xml:space="preserve">Annex </w:t>
      </w:r>
      <w:r w:rsidR="009B7CE8" w:rsidRPr="009B7CE8">
        <w:rPr>
          <w:b/>
        </w:rPr>
        <w:t>B</w:t>
      </w:r>
      <w:r w:rsidRPr="00D05E20">
        <w:t xml:space="preserve">). No other routes are to be used to access the fishery. </w:t>
      </w:r>
    </w:p>
    <w:p w14:paraId="6640A0DE" w14:textId="35801B8B" w:rsidR="00D05E20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D05E20">
        <w:rPr>
          <w:b/>
        </w:rPr>
        <w:t>Only ATV quad bike</w:t>
      </w:r>
      <w:r w:rsidR="00DF601F">
        <w:rPr>
          <w:b/>
        </w:rPr>
        <w:t>/ 4x4</w:t>
      </w:r>
      <w:r w:rsidR="00B86E87">
        <w:rPr>
          <w:b/>
        </w:rPr>
        <w:t xml:space="preserve"> and shrimp tractor</w:t>
      </w:r>
      <w:r w:rsidR="00BB4CB4">
        <w:rPr>
          <w:b/>
        </w:rPr>
        <w:t xml:space="preserve"> (by prior approval)</w:t>
      </w:r>
      <w:r w:rsidRPr="00D05E20">
        <w:rPr>
          <w:b/>
        </w:rPr>
        <w:t xml:space="preserve"> access on to the fishery</w:t>
      </w:r>
      <w:r>
        <w:t>.</w:t>
      </w:r>
    </w:p>
    <w:p w14:paraId="55CCF313" w14:textId="4A295AC6" w:rsidR="00D05E20" w:rsidRDefault="0090403F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rPr>
          <w:b/>
        </w:rPr>
        <w:t>No parking of vehicles</w:t>
      </w:r>
      <w:r w:rsidR="00665B9B">
        <w:rPr>
          <w:b/>
        </w:rPr>
        <w:t>,</w:t>
      </w:r>
      <w:r>
        <w:rPr>
          <w:b/>
        </w:rPr>
        <w:t xml:space="preserve"> or any ancillary </w:t>
      </w:r>
      <w:r w:rsidR="00665B9B">
        <w:rPr>
          <w:b/>
        </w:rPr>
        <w:t>activities</w:t>
      </w:r>
      <w:r>
        <w:rPr>
          <w:b/>
        </w:rPr>
        <w:t xml:space="preserve"> of the fishery</w:t>
      </w:r>
      <w:r w:rsidR="00665B9B">
        <w:rPr>
          <w:b/>
        </w:rPr>
        <w:t xml:space="preserve"> can take place along</w:t>
      </w:r>
      <w:r w:rsidR="00D31072">
        <w:rPr>
          <w:b/>
        </w:rPr>
        <w:t xml:space="preserve"> </w:t>
      </w:r>
      <w:r w:rsidR="0016479D">
        <w:rPr>
          <w:b/>
        </w:rPr>
        <w:t>West Plain track</w:t>
      </w:r>
      <w:r w:rsidR="0071566C">
        <w:rPr>
          <w:b/>
        </w:rPr>
        <w:t>, saltmarsh</w:t>
      </w:r>
      <w:r w:rsidR="00D31072">
        <w:rPr>
          <w:b/>
        </w:rPr>
        <w:t xml:space="preserve"> or </w:t>
      </w:r>
      <w:r w:rsidR="00EF0A72">
        <w:rPr>
          <w:b/>
        </w:rPr>
        <w:t>the beach (inclusive of the SSSI and SPA area)</w:t>
      </w:r>
      <w:r w:rsidR="00EF0A72" w:rsidRPr="00EF0A72">
        <w:t>.</w:t>
      </w:r>
    </w:p>
    <w:p w14:paraId="1D9D838B" w14:textId="237BCC47" w:rsidR="00D05E20" w:rsidRDefault="00D05E20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1C215F">
        <w:rPr>
          <w:b/>
        </w:rPr>
        <w:t>Cockles must be riddled on the cockle bed</w:t>
      </w:r>
      <w:r>
        <w:t xml:space="preserve"> with undersize cockles distributed evenly back in the area they were gathered as soon as reasonably practical.</w:t>
      </w:r>
    </w:p>
    <w:p w14:paraId="3A2BB0DE" w14:textId="49078CE9" w:rsidR="00541696" w:rsidRDefault="00541696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  <w:jc w:val="both"/>
      </w:pPr>
      <w:r>
        <w:t>The fisher</w:t>
      </w:r>
      <w:r w:rsidR="0016479D">
        <w:t>y</w:t>
      </w:r>
      <w:r>
        <w:t xml:space="preserve"> is within a Marine Protected Area, as </w:t>
      </w:r>
      <w:r w:rsidR="00D05E20">
        <w:t>such required a Habitat Regulations Assessment (HRA). Should the fishery no longer be within the scope of information used to assess the fishery and there</w:t>
      </w:r>
      <w:r>
        <w:t xml:space="preserve"> is potential for damage to protected features. The fishery will be suspended until further assessment has been carried out</w:t>
      </w:r>
      <w:r w:rsidR="00D05E20">
        <w:t xml:space="preserve"> to ensure any fisheries remains HRA compliant</w:t>
      </w:r>
      <w:r>
        <w:t>.</w:t>
      </w:r>
    </w:p>
    <w:p w14:paraId="786920C1" w14:textId="77777777" w:rsidR="009B7CE8" w:rsidRDefault="009B7CE8" w:rsidP="00E67A28">
      <w:pPr>
        <w:spacing w:before="240"/>
        <w:jc w:val="both"/>
        <w:rPr>
          <w:b/>
        </w:rPr>
      </w:pPr>
    </w:p>
    <w:p w14:paraId="705103EC" w14:textId="77777777" w:rsidR="00827C82" w:rsidRDefault="00827C82" w:rsidP="00E67A28">
      <w:pPr>
        <w:spacing w:before="240"/>
        <w:jc w:val="both"/>
        <w:rPr>
          <w:b/>
        </w:rPr>
      </w:pPr>
    </w:p>
    <w:p w14:paraId="6146DC44" w14:textId="77777777" w:rsidR="00827C82" w:rsidRDefault="00827C82" w:rsidP="00E67A28">
      <w:pPr>
        <w:spacing w:before="240"/>
        <w:jc w:val="both"/>
        <w:rPr>
          <w:b/>
        </w:rPr>
      </w:pPr>
    </w:p>
    <w:p w14:paraId="049765A7" w14:textId="77777777" w:rsidR="00325D37" w:rsidRDefault="00325D37" w:rsidP="00E67A28">
      <w:pPr>
        <w:spacing w:before="240"/>
        <w:jc w:val="both"/>
        <w:rPr>
          <w:b/>
        </w:rPr>
      </w:pPr>
    </w:p>
    <w:p w14:paraId="16569451" w14:textId="67536004" w:rsidR="004E1D6F" w:rsidRDefault="004E1D6F" w:rsidP="00E67A28">
      <w:pPr>
        <w:spacing w:before="240"/>
        <w:jc w:val="both"/>
        <w:rPr>
          <w:b/>
        </w:rPr>
      </w:pPr>
      <w:r w:rsidRPr="004E1D6F">
        <w:rPr>
          <w:b/>
        </w:rPr>
        <w:t>Advisory Notes</w:t>
      </w:r>
    </w:p>
    <w:p w14:paraId="2270CF69" w14:textId="77777777" w:rsidR="005D510F" w:rsidRDefault="00E67A28" w:rsidP="005D510F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>
        <w:t xml:space="preserve">This permit </w:t>
      </w:r>
      <w:r w:rsidRPr="00E67A28">
        <w:t>does not exonerate the holder from any other sea fisheries legislation</w:t>
      </w:r>
      <w:r>
        <w:t>.</w:t>
      </w:r>
    </w:p>
    <w:p w14:paraId="3FBB19B7" w14:textId="77777777" w:rsidR="00D05E20" w:rsidRDefault="00D05E20" w:rsidP="00D05E20">
      <w:pPr>
        <w:pStyle w:val="ListParagraph"/>
        <w:spacing w:before="240"/>
        <w:ind w:left="1134"/>
        <w:jc w:val="both"/>
      </w:pPr>
    </w:p>
    <w:p w14:paraId="07D66045" w14:textId="74EE562C" w:rsidR="00D05E20" w:rsidRDefault="00D05E20" w:rsidP="00D05E20">
      <w:pPr>
        <w:pStyle w:val="ListParagraph"/>
        <w:numPr>
          <w:ilvl w:val="0"/>
          <w:numId w:val="4"/>
        </w:numPr>
        <w:spacing w:after="0"/>
        <w:ind w:left="1134" w:hanging="774"/>
      </w:pPr>
      <w:r>
        <w:t>Operate vehicles in a safe manner on the access road and when transiting to the fishery.</w:t>
      </w:r>
    </w:p>
    <w:p w14:paraId="766CDE0D" w14:textId="77777777" w:rsidR="00D05E20" w:rsidRDefault="00D05E20" w:rsidP="00D05E20">
      <w:pPr>
        <w:spacing w:after="0"/>
        <w:ind w:left="1134"/>
      </w:pPr>
    </w:p>
    <w:p w14:paraId="61275072" w14:textId="77777777" w:rsidR="00D05E20" w:rsidRDefault="00D05E20" w:rsidP="00D05E20">
      <w:pPr>
        <w:pStyle w:val="ListParagraph"/>
        <w:numPr>
          <w:ilvl w:val="0"/>
          <w:numId w:val="4"/>
        </w:numPr>
        <w:spacing w:after="160"/>
        <w:ind w:left="1134" w:hanging="774"/>
      </w:pPr>
      <w:r>
        <w:t>Byelaw 3 permit holders should adhere to the Code of Conduct for Intertidal Shellfisheries.</w:t>
      </w:r>
    </w:p>
    <w:p w14:paraId="02831AFE" w14:textId="77777777" w:rsidR="005D510F" w:rsidRDefault="005D510F" w:rsidP="005D510F">
      <w:pPr>
        <w:pStyle w:val="ListParagraph"/>
      </w:pPr>
    </w:p>
    <w:p w14:paraId="0A843BDA" w14:textId="77777777" w:rsidR="00E67A28" w:rsidRDefault="004E1D6F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 w:rsidRPr="004E1D6F">
        <w:t>NWIFCA has the power to withdraw flexible permit conditions at any point should the need arise, subject to the review procedure</w:t>
      </w:r>
      <w:r w:rsidR="00E67A28">
        <w:t>.</w:t>
      </w:r>
    </w:p>
    <w:p w14:paraId="0DF8C582" w14:textId="77777777" w:rsidR="00E67A28" w:rsidRDefault="00E67A28" w:rsidP="00E67A28">
      <w:pPr>
        <w:pStyle w:val="ListParagraph"/>
      </w:pPr>
    </w:p>
    <w:p w14:paraId="595EEED6" w14:textId="15BA1E8A" w:rsidR="00E67A28" w:rsidRDefault="004E1D6F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 w:rsidRPr="004E1D6F">
        <w:t>Any breach of the conditions constitutes a breach of the byelaw.</w:t>
      </w:r>
    </w:p>
    <w:p w14:paraId="65B12676" w14:textId="77777777" w:rsidR="001A6473" w:rsidRDefault="001A6473" w:rsidP="001A6473">
      <w:pPr>
        <w:pStyle w:val="ListParagraph"/>
      </w:pPr>
    </w:p>
    <w:p w14:paraId="1E8EC1E5" w14:textId="43C7DD41" w:rsidR="001A6473" w:rsidRDefault="001A6473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>
        <w:t xml:space="preserve">Please note under NWIFCA’s cold weather the fishery </w:t>
      </w:r>
      <w:r w:rsidR="00830BE6">
        <w:t xml:space="preserve">could be subject to closure during periods of cold weather. </w:t>
      </w:r>
      <w:r w:rsidR="00F0634E" w:rsidRPr="00F0634E">
        <w:t>https://www.nw-ifca.gov.uk/app/uploads/NORTH-WEST-IFCA-INTERTIDAL-FISHERY-COLD-WEATHER-PROTOCOL-WEBSITE-VERSION-1.pdf</w:t>
      </w:r>
    </w:p>
    <w:p w14:paraId="7C38B8E5" w14:textId="77777777" w:rsidR="00D33754" w:rsidRDefault="00D33754" w:rsidP="00E67A28">
      <w:pPr>
        <w:jc w:val="both"/>
      </w:pPr>
      <w:r>
        <w:t>By Order of the Authority</w:t>
      </w:r>
    </w:p>
    <w:p w14:paraId="133B819A" w14:textId="660173C1" w:rsidR="0093609D" w:rsidRDefault="00C4233F" w:rsidP="00D33754">
      <w:pPr>
        <w:spacing w:after="0"/>
      </w:pPr>
      <w:r>
        <w:t>Mark Taylor</w:t>
      </w:r>
    </w:p>
    <w:p w14:paraId="3680F489" w14:textId="49049B89" w:rsidR="004E1D6F" w:rsidRDefault="00D33754" w:rsidP="00D33754">
      <w:pPr>
        <w:spacing w:after="0"/>
        <w:sectPr w:rsidR="004E1D6F" w:rsidSect="0093609D">
          <w:headerReference w:type="default" r:id="rId9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>
        <w:t>Chief Executive</w:t>
      </w:r>
      <w:r w:rsidR="00C4233F">
        <w:t xml:space="preserve"> Officer</w:t>
      </w:r>
      <w:r w:rsidR="004E1D6F">
        <w:br w:type="page"/>
      </w:r>
    </w:p>
    <w:p w14:paraId="55A29EA8" w14:textId="511A7E96" w:rsidR="00242257" w:rsidRDefault="004E1D6F" w:rsidP="00242257">
      <w:pPr>
        <w:spacing w:after="0"/>
        <w:rPr>
          <w:b/>
          <w:noProof/>
          <w:u w:val="single"/>
          <w:lang w:eastAsia="en-GB"/>
        </w:rPr>
      </w:pPr>
      <w:r w:rsidRPr="00EB1276">
        <w:rPr>
          <w:b/>
          <w:noProof/>
          <w:u w:val="single"/>
          <w:lang w:eastAsia="en-GB"/>
        </w:rPr>
        <w:lastRenderedPageBreak/>
        <w:t xml:space="preserve">Annex A – </w:t>
      </w:r>
      <w:r w:rsidR="009B7CE8">
        <w:rPr>
          <w:b/>
          <w:noProof/>
          <w:u w:val="single"/>
          <w:lang w:eastAsia="en-GB"/>
        </w:rPr>
        <w:t xml:space="preserve">NWIFCA Byelaw 3 </w:t>
      </w:r>
      <w:r w:rsidR="00293AE9">
        <w:rPr>
          <w:b/>
          <w:noProof/>
          <w:u w:val="single"/>
          <w:lang w:eastAsia="en-GB"/>
        </w:rPr>
        <w:t>Flookburgh</w:t>
      </w:r>
      <w:r w:rsidR="00E545F6">
        <w:rPr>
          <w:b/>
          <w:noProof/>
          <w:u w:val="single"/>
          <w:lang w:eastAsia="en-GB"/>
        </w:rPr>
        <w:t>/Leven</w:t>
      </w:r>
      <w:r w:rsidR="009B7CE8">
        <w:rPr>
          <w:b/>
          <w:noProof/>
          <w:u w:val="single"/>
          <w:lang w:eastAsia="en-GB"/>
        </w:rPr>
        <w:t xml:space="preserve"> Cockle Fishery </w:t>
      </w:r>
      <w:r w:rsidR="005B2097">
        <w:rPr>
          <w:b/>
          <w:noProof/>
          <w:u w:val="single"/>
          <w:lang w:eastAsia="en-GB"/>
        </w:rPr>
        <w:t>Permitted Fishing Tides 2</w:t>
      </w:r>
      <w:r w:rsidR="00E545F6">
        <w:rPr>
          <w:b/>
          <w:noProof/>
          <w:u w:val="single"/>
          <w:lang w:eastAsia="en-GB"/>
        </w:rPr>
        <w:t>0</w:t>
      </w:r>
      <w:r w:rsidR="009B7CE8">
        <w:rPr>
          <w:b/>
          <w:noProof/>
          <w:u w:val="single"/>
          <w:lang w:eastAsia="en-GB"/>
        </w:rPr>
        <w:t>2</w:t>
      </w:r>
      <w:r w:rsidR="00AD27DA">
        <w:rPr>
          <w:b/>
          <w:noProof/>
          <w:u w:val="single"/>
          <w:lang w:eastAsia="en-GB"/>
        </w:rPr>
        <w:t>4</w:t>
      </w:r>
      <w:r w:rsidR="00E545F6">
        <w:rPr>
          <w:b/>
          <w:noProof/>
          <w:u w:val="single"/>
          <w:lang w:eastAsia="en-GB"/>
        </w:rPr>
        <w:t>/25</w:t>
      </w:r>
    </w:p>
    <w:p w14:paraId="33CEEC37" w14:textId="77777777" w:rsidR="005B2097" w:rsidRPr="005B2097" w:rsidRDefault="005B2097" w:rsidP="005B2097">
      <w:pPr>
        <w:tabs>
          <w:tab w:val="left" w:pos="1440"/>
          <w:tab w:val="left" w:pos="216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en-GB"/>
        </w:rPr>
      </w:pP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2891"/>
        <w:gridCol w:w="2892"/>
      </w:tblGrid>
      <w:tr w:rsidR="00E92D13" w:rsidRPr="00E92D13" w14:paraId="2247295E" w14:textId="77777777" w:rsidTr="000E69D1">
        <w:trPr>
          <w:jc w:val="center"/>
        </w:trPr>
        <w:tc>
          <w:tcPr>
            <w:tcW w:w="10456" w:type="dxa"/>
            <w:gridSpan w:val="5"/>
            <w:shd w:val="clear" w:color="auto" w:fill="D9D9D9"/>
          </w:tcPr>
          <w:p w14:paraId="09DA99B3" w14:textId="4CCE722C" w:rsidR="00E92D13" w:rsidRPr="00E92D13" w:rsidRDefault="00E92D13" w:rsidP="00E92D13">
            <w:pPr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 w:rsidRPr="00E92D13">
              <w:rPr>
                <w:rFonts w:ascii="Arial" w:hAnsi="Arial"/>
                <w:sz w:val="24"/>
                <w:szCs w:val="24"/>
                <w:u w:val="single"/>
              </w:rPr>
              <w:t xml:space="preserve">NWIFCA Byelaw 3 </w:t>
            </w:r>
            <w:proofErr w:type="spellStart"/>
            <w:r w:rsidR="009E104D">
              <w:rPr>
                <w:rFonts w:ascii="Arial" w:hAnsi="Arial"/>
                <w:sz w:val="24"/>
                <w:szCs w:val="24"/>
                <w:u w:val="single"/>
              </w:rPr>
              <w:t>Flookburgh</w:t>
            </w:r>
            <w:proofErr w:type="spellEnd"/>
            <w:r w:rsidR="009E104D">
              <w:rPr>
                <w:rFonts w:ascii="Arial" w:hAnsi="Arial"/>
                <w:sz w:val="24"/>
                <w:szCs w:val="24"/>
                <w:u w:val="single"/>
              </w:rPr>
              <w:t>/Leven</w:t>
            </w:r>
            <w:r w:rsidRPr="00E92D13">
              <w:rPr>
                <w:rFonts w:ascii="Arial" w:hAnsi="Arial"/>
                <w:sz w:val="24"/>
                <w:szCs w:val="24"/>
                <w:u w:val="single"/>
              </w:rPr>
              <w:t xml:space="preserve"> Cockle Fishery Permitted Fishing Days and Tides</w:t>
            </w:r>
          </w:p>
        </w:tc>
      </w:tr>
      <w:tr w:rsidR="00E92D13" w:rsidRPr="00E92D13" w14:paraId="15FA60FF" w14:textId="77777777" w:rsidTr="000E69D1">
        <w:trPr>
          <w:jc w:val="center"/>
        </w:trPr>
        <w:tc>
          <w:tcPr>
            <w:tcW w:w="1557" w:type="dxa"/>
            <w:vMerge w:val="restart"/>
            <w:shd w:val="clear" w:color="auto" w:fill="D9D9D9"/>
            <w:vAlign w:val="center"/>
          </w:tcPr>
          <w:p w14:paraId="1F0ABD9D" w14:textId="00ECD779" w:rsidR="00E92D13" w:rsidRPr="00E92D13" w:rsidRDefault="00765126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Sept</w:t>
            </w:r>
          </w:p>
        </w:tc>
        <w:tc>
          <w:tcPr>
            <w:tcW w:w="1558" w:type="dxa"/>
            <w:vMerge w:val="restart"/>
            <w:shd w:val="clear" w:color="auto" w:fill="D9D9D9"/>
            <w:vAlign w:val="bottom"/>
          </w:tcPr>
          <w:p w14:paraId="7A18E7EE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Date</w:t>
            </w:r>
          </w:p>
        </w:tc>
        <w:tc>
          <w:tcPr>
            <w:tcW w:w="1558" w:type="dxa"/>
            <w:vMerge w:val="restart"/>
            <w:shd w:val="clear" w:color="auto" w:fill="D9D9D9"/>
            <w:vAlign w:val="bottom"/>
          </w:tcPr>
          <w:p w14:paraId="288682A2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Day</w:t>
            </w:r>
          </w:p>
        </w:tc>
        <w:tc>
          <w:tcPr>
            <w:tcW w:w="5783" w:type="dxa"/>
            <w:gridSpan w:val="2"/>
            <w:shd w:val="clear" w:color="auto" w:fill="D9D9D9"/>
          </w:tcPr>
          <w:p w14:paraId="4B4E4D5A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Low Water Information</w:t>
            </w:r>
          </w:p>
        </w:tc>
      </w:tr>
      <w:tr w:rsidR="00E92D13" w:rsidRPr="00E92D13" w14:paraId="35F4009D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4167CE4F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14:paraId="466284F7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14:paraId="4C93D085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  <w:shd w:val="clear" w:color="auto" w:fill="D9D9D9"/>
          </w:tcPr>
          <w:p w14:paraId="5DB36185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AM Tide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1180A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PM Tide</w:t>
            </w:r>
          </w:p>
        </w:tc>
      </w:tr>
      <w:tr w:rsidR="00E92D13" w:rsidRPr="00E92D13" w14:paraId="117B2A50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6CC85DBA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14:paraId="5DC0887A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14:paraId="3E409D57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91" w:type="dxa"/>
            <w:shd w:val="clear" w:color="auto" w:fill="D9D9D9"/>
          </w:tcPr>
          <w:p w14:paraId="4FE0F775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Time</w:t>
            </w:r>
          </w:p>
        </w:tc>
        <w:tc>
          <w:tcPr>
            <w:tcW w:w="2892" w:type="dxa"/>
            <w:tcBorders>
              <w:right w:val="single" w:sz="4" w:space="0" w:color="auto"/>
            </w:tcBorders>
            <w:shd w:val="clear" w:color="auto" w:fill="D9D9D9"/>
          </w:tcPr>
          <w:p w14:paraId="04823014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Time</w:t>
            </w:r>
          </w:p>
        </w:tc>
      </w:tr>
      <w:tr w:rsidR="00E92D13" w:rsidRPr="00E92D13" w14:paraId="70F99C66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3D12F7A2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E103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</w:t>
            </w:r>
            <w:r w:rsidRPr="00E92D13">
              <w:rPr>
                <w:rFonts w:ascii="Arial" w:hAnsi="Arial"/>
                <w:vertAlign w:val="superscript"/>
              </w:rPr>
              <w:t>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DCB" w14:textId="4BA5D52F" w:rsidR="00E92D13" w:rsidRPr="00E92D13" w:rsidRDefault="00364D5C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1616" w14:textId="65391542" w:rsidR="00E92D13" w:rsidRPr="00E92D13" w:rsidRDefault="00364D5C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0C74" w14:textId="76CCBDDA" w:rsidR="00E92D13" w:rsidRPr="00E92D13" w:rsidRDefault="007B150E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E92D13" w:rsidRPr="00E92D13" w14:paraId="5D7EF03D" w14:textId="77777777" w:rsidTr="00E92D13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32F1E23A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9793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2</w:t>
            </w:r>
            <w:r w:rsidRPr="00E92D13">
              <w:rPr>
                <w:rFonts w:ascii="Arial" w:hAnsi="Arial"/>
                <w:vertAlign w:val="superscript"/>
              </w:rPr>
              <w:t>nd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756" w14:textId="7F926607" w:rsidR="00E92D13" w:rsidRPr="00E92D13" w:rsidRDefault="00364D5C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76C47" w14:textId="4B099A23" w:rsidR="00E92D13" w:rsidRPr="00E92D13" w:rsidRDefault="00F2200E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80E" w14:textId="5166130F" w:rsidR="00E92D13" w:rsidRPr="00E92D13" w:rsidRDefault="003B119D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7B150E">
              <w:rPr>
                <w:rFonts w:ascii="Arial" w:hAnsi="Arial"/>
              </w:rPr>
              <w:t>18:32</w:t>
            </w:r>
          </w:p>
        </w:tc>
      </w:tr>
      <w:tr w:rsidR="00E92D13" w:rsidRPr="00E92D13" w14:paraId="52003908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  <w:vAlign w:val="center"/>
          </w:tcPr>
          <w:p w14:paraId="69D33770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B760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3</w:t>
            </w:r>
            <w:r w:rsidRPr="00E92D13">
              <w:rPr>
                <w:rFonts w:ascii="Arial" w:hAnsi="Arial"/>
                <w:vertAlign w:val="superscript"/>
              </w:rPr>
              <w:t>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C918" w14:textId="66D7A936" w:rsidR="00E92D13" w:rsidRPr="00E92D13" w:rsidRDefault="00173736" w:rsidP="001737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53508">
              <w:rPr>
                <w:rFonts w:ascii="Arial" w:hAnsi="Arial"/>
              </w:rPr>
              <w:t>Tues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9B25" w14:textId="171C60C7" w:rsidR="00E92D13" w:rsidRPr="00E92D13" w:rsidRDefault="00F2200E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DD58" w14:textId="0B6702ED" w:rsidR="00E92D13" w:rsidRPr="00E92D13" w:rsidRDefault="003B119D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19</w:t>
            </w:r>
            <w:r w:rsidR="007B150E">
              <w:rPr>
                <w:rFonts w:ascii="Arial" w:hAnsi="Arial"/>
              </w:rPr>
              <w:t>:02</w:t>
            </w:r>
          </w:p>
        </w:tc>
      </w:tr>
      <w:tr w:rsidR="00E92D13" w:rsidRPr="00E92D13" w14:paraId="02B9F062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6D98CD5C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2867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4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B323" w14:textId="77373E0B" w:rsidR="00453508" w:rsidRPr="00E92D13" w:rsidRDefault="00453508" w:rsidP="004535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16A4" w14:textId="1185135B" w:rsidR="00E92D13" w:rsidRPr="00E92D13" w:rsidRDefault="00F2200E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BA5" w14:textId="53AEFCE4" w:rsidR="00E92D13" w:rsidRPr="00E92D13" w:rsidRDefault="00786578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19:</w:t>
            </w:r>
            <w:r w:rsidR="007B150E">
              <w:rPr>
                <w:rFonts w:ascii="Arial" w:hAnsi="Arial"/>
              </w:rPr>
              <w:t>30</w:t>
            </w:r>
          </w:p>
        </w:tc>
      </w:tr>
      <w:tr w:rsidR="00E92D13" w:rsidRPr="00E92D13" w14:paraId="3B784EDA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32478165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D675" w14:textId="77777777" w:rsidR="00E92D13" w:rsidRPr="00E92D13" w:rsidRDefault="00E92D13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5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4463" w14:textId="487C62BF" w:rsidR="00E92D13" w:rsidRPr="00E92D13" w:rsidRDefault="00453508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436F" w14:textId="169F3527" w:rsidR="00E92D13" w:rsidRPr="00E92D13" w:rsidRDefault="00297CD6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07:59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DF60" w14:textId="17F4B2DC" w:rsidR="00E92D13" w:rsidRPr="00E92D13" w:rsidRDefault="00297CD6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7B150E" w:rsidRPr="00E92D13" w14:paraId="2091E044" w14:textId="77777777" w:rsidTr="0023718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1175C708" w14:textId="77777777" w:rsidR="007B150E" w:rsidRPr="00E92D13" w:rsidRDefault="007B150E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3C78" w14:textId="77777777" w:rsidR="007B150E" w:rsidRPr="00E92D13" w:rsidRDefault="007B150E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6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BB23" w14:textId="673E60A7" w:rsidR="007B150E" w:rsidRPr="00E92D13" w:rsidRDefault="007B150E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58F7" w14:textId="47A22F7B" w:rsidR="007B150E" w:rsidRPr="00E92D13" w:rsidRDefault="00297CD6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08:24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E4CA" w14:textId="3D7A0503" w:rsidR="007B150E" w:rsidRPr="00E92D13" w:rsidRDefault="00297CD6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1A6E6C" w:rsidRPr="00E92D13" w14:paraId="6FC5DD71" w14:textId="77777777" w:rsidTr="00C55846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1755641A" w14:textId="77777777" w:rsidR="001A6E6C" w:rsidRPr="00E92D13" w:rsidRDefault="001A6E6C" w:rsidP="00E92D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34A" w14:textId="77777777" w:rsidR="001A6E6C" w:rsidRPr="00E92D13" w:rsidRDefault="001A6E6C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7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069" w14:textId="2D00348B" w:rsidR="001A6E6C" w:rsidRPr="00E92D13" w:rsidRDefault="001A6E6C" w:rsidP="00E92D13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at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BAC" w14:textId="5595D76B" w:rsidR="001A6E6C" w:rsidRPr="00E92D13" w:rsidRDefault="001A6E6C" w:rsidP="00E92D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08:49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F6E1" w14:textId="65D7CE0D" w:rsidR="001A6E6C" w:rsidRPr="00E92D13" w:rsidRDefault="00A65E95" w:rsidP="00E92D13">
            <w:pPr>
              <w:jc w:val="center"/>
              <w:rPr>
                <w:rFonts w:ascii="Arial" w:hAnsi="Arial"/>
              </w:rPr>
            </w:pPr>
            <w:r w:rsidRPr="00A65E95">
              <w:rPr>
                <w:rFonts w:ascii="Arial" w:hAnsi="Arial"/>
              </w:rPr>
              <w:t>Fishery Closed</w:t>
            </w:r>
          </w:p>
        </w:tc>
      </w:tr>
      <w:tr w:rsidR="001A6E6C" w:rsidRPr="00E92D13" w14:paraId="7718E830" w14:textId="77777777" w:rsidTr="00C55846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14CD31BD" w14:textId="77777777" w:rsidR="001A6E6C" w:rsidRPr="00E92D13" w:rsidRDefault="001A6E6C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D28A" w14:textId="77777777" w:rsidR="001A6E6C" w:rsidRPr="00E92D13" w:rsidRDefault="001A6E6C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8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B86B" w14:textId="02D2663C" w:rsidR="001A6E6C" w:rsidRPr="00E92D13" w:rsidRDefault="001A6E6C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B85D" w14:textId="5D6FFCDA" w:rsidR="001A6E6C" w:rsidRPr="00E92D13" w:rsidRDefault="00537001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09:15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31BD" w14:textId="56B5FAC5" w:rsidR="001A6E6C" w:rsidRPr="00E92D13" w:rsidRDefault="00A65E95" w:rsidP="00DA1614">
            <w:pPr>
              <w:jc w:val="center"/>
              <w:rPr>
                <w:rFonts w:ascii="Arial" w:hAnsi="Arial"/>
              </w:rPr>
            </w:pPr>
            <w:r w:rsidRPr="00A65E95">
              <w:rPr>
                <w:rFonts w:ascii="Arial" w:hAnsi="Arial"/>
              </w:rPr>
              <w:t>Fishery Closed</w:t>
            </w:r>
          </w:p>
        </w:tc>
      </w:tr>
      <w:tr w:rsidR="00DA1614" w:rsidRPr="00E92D13" w14:paraId="0AEFAD38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1190730D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65B4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9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9C21" w14:textId="01128D0A" w:rsidR="00DA1614" w:rsidRPr="00E92D13" w:rsidRDefault="007820A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9400" w14:textId="1BECA1C1" w:rsidR="00DA1614" w:rsidRPr="00E92D13" w:rsidRDefault="00A73CB0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09:45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A110" w14:textId="62F8E79A" w:rsidR="00DA1614" w:rsidRPr="00E92D13" w:rsidRDefault="00E2249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DA1614" w:rsidRPr="00E92D13" w14:paraId="12949BBE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27D4FEFC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185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10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D919" w14:textId="37B680EA" w:rsidR="00DA1614" w:rsidRPr="00E92D13" w:rsidRDefault="007820A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73606" w14:textId="425A45A8" w:rsidR="00DA1614" w:rsidRPr="00E92D13" w:rsidRDefault="000923C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10:17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8E2" w14:textId="70DC73D5" w:rsidR="00DA1614" w:rsidRPr="00E92D13" w:rsidRDefault="00922B50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DA1614" w:rsidRPr="00E92D13" w14:paraId="078ED017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6A27823E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389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11</w:t>
            </w:r>
            <w:r w:rsidRPr="00E92D13">
              <w:rPr>
                <w:rFonts w:ascii="Arial" w:hAnsi="Arial"/>
                <w:vertAlign w:val="superscript"/>
              </w:rPr>
              <w:t>th</w:t>
            </w:r>
            <w:r w:rsidRPr="00E92D13">
              <w:rPr>
                <w:rFonts w:ascii="Arial" w:hAnsi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3E89" w14:textId="789EF89C" w:rsidR="00DA1614" w:rsidRPr="00E92D13" w:rsidRDefault="007820A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75A" w14:textId="27D307E7" w:rsidR="00DA1614" w:rsidRPr="00E92D13" w:rsidRDefault="000923C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01667C">
              <w:rPr>
                <w:rFonts w:ascii="Arial" w:hAnsi="Arial"/>
              </w:rPr>
              <w:t>11:00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5969" w14:textId="50BFD620" w:rsidR="00DA1614" w:rsidRPr="00E92D13" w:rsidRDefault="00922B50" w:rsidP="00E2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Fishery Closed</w:t>
            </w:r>
          </w:p>
        </w:tc>
      </w:tr>
      <w:tr w:rsidR="00537001" w:rsidRPr="00E92D13" w14:paraId="52874F05" w14:textId="77777777" w:rsidTr="00A902C5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0CD1A5A6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99FC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12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9BC" w14:textId="7CAF8920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5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BCE3" w14:textId="2BB4EDE8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537001" w:rsidRPr="00E92D13" w14:paraId="30F04EBE" w14:textId="77777777" w:rsidTr="00A902C5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2BEF44B7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E86A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13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EC5E" w14:textId="47DAD28B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Fri</w:t>
            </w:r>
          </w:p>
        </w:tc>
        <w:tc>
          <w:tcPr>
            <w:tcW w:w="5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C563" w14:textId="6F194902" w:rsidR="00537001" w:rsidRPr="00E92D13" w:rsidRDefault="00537001" w:rsidP="00537001">
            <w:pPr>
              <w:rPr>
                <w:rFonts w:ascii="Arial" w:hAnsi="Arial"/>
              </w:rPr>
            </w:pPr>
          </w:p>
        </w:tc>
      </w:tr>
      <w:tr w:rsidR="00537001" w:rsidRPr="00E92D13" w14:paraId="0FAFD864" w14:textId="77777777" w:rsidTr="00A902C5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0E099875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7448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14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B556" w14:textId="66D3DD9C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at</w:t>
            </w:r>
          </w:p>
        </w:tc>
        <w:tc>
          <w:tcPr>
            <w:tcW w:w="5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9382" w14:textId="58A1E0B3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</w:p>
        </w:tc>
      </w:tr>
      <w:tr w:rsidR="00537001" w:rsidRPr="00E92D13" w14:paraId="7A42F04A" w14:textId="77777777" w:rsidTr="00A902C5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680D38F6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1DE4" w14:textId="77777777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15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9C95" w14:textId="7E637FCA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5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5760" w14:textId="113E132A" w:rsidR="00537001" w:rsidRPr="00E92D13" w:rsidRDefault="00537001" w:rsidP="00DA1614">
            <w:pPr>
              <w:jc w:val="center"/>
              <w:rPr>
                <w:rFonts w:ascii="Arial" w:hAnsi="Arial"/>
              </w:rPr>
            </w:pPr>
          </w:p>
        </w:tc>
      </w:tr>
      <w:tr w:rsidR="00DA1614" w:rsidRPr="00E92D13" w14:paraId="44E4B005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75092ECE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92A3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16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7684" w14:textId="5228D490" w:rsidR="00DA1614" w:rsidRPr="00E92D13" w:rsidRDefault="007820A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972C" w14:textId="68CBB36D" w:rsidR="00DA1614" w:rsidRPr="00E92D13" w:rsidRDefault="003128F6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3824" w14:textId="28774441" w:rsidR="00DA1614" w:rsidRPr="00E92D13" w:rsidRDefault="009C334B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17:18</w:t>
            </w:r>
          </w:p>
        </w:tc>
      </w:tr>
      <w:tr w:rsidR="00DA1614" w:rsidRPr="00E92D13" w14:paraId="6DCFAEC0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14417BDF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DB80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17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8DE6" w14:textId="27943878" w:rsidR="00DA1614" w:rsidRPr="00E92D13" w:rsidRDefault="007820A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8692" w14:textId="67EECACD" w:rsidR="00DA1614" w:rsidRPr="00E92D13" w:rsidRDefault="003128F6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7CF6" w14:textId="62E01BE4" w:rsidR="00DA1614" w:rsidRPr="00E92D13" w:rsidRDefault="009C334B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18:06</w:t>
            </w:r>
          </w:p>
        </w:tc>
      </w:tr>
      <w:tr w:rsidR="00DA1614" w:rsidRPr="00E92D13" w14:paraId="1FC115A0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536FDD3B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066A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18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CC27" w14:textId="3E8086EE" w:rsidR="00DA1614" w:rsidRPr="00E92D13" w:rsidRDefault="007820AE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BE20" w14:textId="5C2FF8C1" w:rsidR="00DA1614" w:rsidRPr="00E92D13" w:rsidRDefault="003128F6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8FD2" w14:textId="3E399BB8" w:rsidR="00DA1614" w:rsidRPr="00E92D13" w:rsidRDefault="009C334B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3128F6">
              <w:rPr>
                <w:rFonts w:ascii="Arial" w:hAnsi="Arial"/>
              </w:rPr>
              <w:t>18:52</w:t>
            </w:r>
          </w:p>
        </w:tc>
      </w:tr>
      <w:tr w:rsidR="00A65E95" w:rsidRPr="00E92D13" w14:paraId="329EB68B" w14:textId="77777777" w:rsidTr="001A3266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4D6766A7" w14:textId="77777777" w:rsidR="00A65E95" w:rsidRPr="00E92D13" w:rsidRDefault="00A65E95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F21B" w14:textId="77777777" w:rsidR="00A65E95" w:rsidRPr="00E92D13" w:rsidRDefault="00A65E95" w:rsidP="00DA1614">
            <w:pPr>
              <w:jc w:val="center"/>
              <w:rPr>
                <w:rFonts w:ascii="Arial" w:hAnsi="Arial"/>
              </w:rPr>
            </w:pPr>
            <w:r w:rsidRPr="00E92D13">
              <w:rPr>
                <w:rFonts w:ascii="Arial" w:hAnsi="Arial"/>
              </w:rPr>
              <w:t>19</w:t>
            </w:r>
            <w:r w:rsidRPr="00E92D13"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BCB1" w14:textId="6886B46B" w:rsidR="00A65E95" w:rsidRPr="00E92D13" w:rsidRDefault="00A65E95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70D" w14:textId="172F94F4" w:rsidR="00A65E95" w:rsidRDefault="00B07658" w:rsidP="001E6DA0">
            <w:pPr>
              <w:jc w:val="center"/>
              <w:rPr>
                <w:rFonts w:ascii="Arial" w:hAnsi="Arial"/>
              </w:rPr>
            </w:pPr>
            <w:r w:rsidRPr="00B07658"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7DDF" w14:textId="1476711C" w:rsidR="00A65E95" w:rsidRPr="00E92D13" w:rsidRDefault="007E75FB" w:rsidP="001E6D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</w:t>
            </w:r>
            <w:r w:rsidR="002152CB">
              <w:rPr>
                <w:rFonts w:ascii="Arial" w:hAnsi="Arial"/>
              </w:rPr>
              <w:t xml:space="preserve"> 19:35</w:t>
            </w:r>
          </w:p>
        </w:tc>
      </w:tr>
      <w:tr w:rsidR="00A65E95" w:rsidRPr="00E92D13" w14:paraId="147150FA" w14:textId="77777777" w:rsidTr="001A3266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0DCDC6DE" w14:textId="77777777" w:rsidR="00A65E95" w:rsidRPr="00E92D13" w:rsidRDefault="00A65E95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52FA5B" w14:textId="77777777" w:rsidR="00A65E95" w:rsidRPr="004227D5" w:rsidRDefault="00A65E95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20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861" w14:textId="6103DDF6" w:rsidR="00A65E95" w:rsidRPr="004227D5" w:rsidRDefault="00A65E95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Fri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01E" w14:textId="78576A7C" w:rsidR="00A65E95" w:rsidRPr="00E92D13" w:rsidRDefault="00CC7239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08:03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8A7A" w14:textId="3EA26B2C" w:rsidR="00A65E95" w:rsidRPr="00E92D13" w:rsidRDefault="00CC7239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A65E95" w:rsidRPr="00E92D13" w14:paraId="1172DBF7" w14:textId="77777777" w:rsidTr="001A3266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5A3C3473" w14:textId="77777777" w:rsidR="00A65E95" w:rsidRPr="00E92D13" w:rsidRDefault="00A65E95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B5115E" w14:textId="77777777" w:rsidR="00A65E95" w:rsidRPr="004227D5" w:rsidRDefault="00A65E95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21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2B14" w14:textId="26D3DFC6" w:rsidR="00A65E95" w:rsidRPr="004227D5" w:rsidRDefault="00A65E95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</w:rPr>
              <w:t>Sat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EBD" w14:textId="58B05154" w:rsidR="00A65E95" w:rsidRPr="00E92D13" w:rsidRDefault="00B322F4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8D6037"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 xml:space="preserve"> 0</w:t>
            </w:r>
            <w:r w:rsidR="008D6037">
              <w:rPr>
                <w:rFonts w:ascii="Arial" w:hAnsi="Arial"/>
              </w:rPr>
              <w:t>8:41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4F45" w14:textId="2D7196CB" w:rsidR="00A65E95" w:rsidRPr="00E92D13" w:rsidRDefault="008D6037" w:rsidP="00DA1614">
            <w:pPr>
              <w:jc w:val="center"/>
              <w:rPr>
                <w:rFonts w:ascii="Arial" w:hAnsi="Arial"/>
              </w:rPr>
            </w:pPr>
            <w:r w:rsidRPr="008D6037">
              <w:rPr>
                <w:rFonts w:ascii="Arial" w:hAnsi="Arial"/>
              </w:rPr>
              <w:t>Fishery Closed</w:t>
            </w:r>
          </w:p>
        </w:tc>
      </w:tr>
      <w:tr w:rsidR="00A65E95" w:rsidRPr="00E92D13" w14:paraId="0D7489BC" w14:textId="77777777" w:rsidTr="001A3266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7E6D5AA8" w14:textId="77777777" w:rsidR="00A65E95" w:rsidRPr="00E92D13" w:rsidRDefault="00A65E95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3BED9F" w14:textId="77777777" w:rsidR="00A65E95" w:rsidRPr="004227D5" w:rsidRDefault="00A65E95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22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B9B6" w14:textId="6E99057D" w:rsidR="00A65E95" w:rsidRPr="004227D5" w:rsidRDefault="00A65E95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Sun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E1FB" w14:textId="563FE74A" w:rsidR="00A65E95" w:rsidRPr="00E92D13" w:rsidRDefault="00E61A08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09:18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0898" w14:textId="2A8B9CE5" w:rsidR="00A65E95" w:rsidRPr="00E92D13" w:rsidRDefault="008D6037" w:rsidP="00DA1614">
            <w:pPr>
              <w:jc w:val="center"/>
              <w:rPr>
                <w:rFonts w:ascii="Arial" w:hAnsi="Arial"/>
              </w:rPr>
            </w:pPr>
            <w:r w:rsidRPr="008D6037">
              <w:rPr>
                <w:rFonts w:ascii="Arial" w:hAnsi="Arial"/>
              </w:rPr>
              <w:t>Fishery Closed</w:t>
            </w:r>
          </w:p>
        </w:tc>
      </w:tr>
      <w:tr w:rsidR="00DA1614" w:rsidRPr="00E92D13" w14:paraId="28165C1A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4AD4B4F5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2EF5AA" w14:textId="77777777" w:rsidR="00DA1614" w:rsidRPr="004227D5" w:rsidRDefault="00DA1614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23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72B7" w14:textId="362B85FD" w:rsidR="00DA1614" w:rsidRPr="004227D5" w:rsidRDefault="007820AE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Mon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CF44" w14:textId="62FE9372" w:rsidR="00DA1614" w:rsidRPr="00E92D13" w:rsidRDefault="00D77B55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</w:t>
            </w:r>
            <w:r w:rsidR="00DC0FE9">
              <w:rPr>
                <w:rFonts w:ascii="Arial" w:hAnsi="Arial"/>
              </w:rPr>
              <w:t>55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60C" w14:textId="372C5224" w:rsidR="00DA1614" w:rsidRPr="00E92D13" w:rsidRDefault="00DC0FE9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DA1614" w:rsidRPr="00E92D13" w14:paraId="1EC39293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7CD820F1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74B30B" w14:textId="77777777" w:rsidR="00DA1614" w:rsidRPr="004227D5" w:rsidRDefault="00DA1614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24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5948" w14:textId="71284F4A" w:rsidR="00DA1614" w:rsidRPr="004227D5" w:rsidRDefault="003C7601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Tues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EE00A" w14:textId="40633660" w:rsidR="00DA1614" w:rsidRPr="00E92D13" w:rsidRDefault="00E46200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10:36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EB5F" w14:textId="4B8E7759" w:rsidR="00DA1614" w:rsidRPr="00E92D13" w:rsidRDefault="00E46200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DA1614" w:rsidRPr="00E92D13" w14:paraId="2DA15A46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4FDADCEE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5A73E6" w14:textId="77777777" w:rsidR="00DA1614" w:rsidRPr="004227D5" w:rsidRDefault="00DA1614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25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0570" w14:textId="28BCA7AB" w:rsidR="00DA1614" w:rsidRPr="004227D5" w:rsidRDefault="003C7601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Wed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6D15" w14:textId="23EF09B5" w:rsidR="00DA1614" w:rsidRPr="00E92D13" w:rsidRDefault="005C5B58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11:31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9ED6" w14:textId="33A26B0E" w:rsidR="00DA1614" w:rsidRPr="00E92D13" w:rsidRDefault="005C5B58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AA2F9B" w:rsidRPr="00E92D13" w14:paraId="1A1F9A03" w14:textId="77777777" w:rsidTr="00206CCE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221103CD" w14:textId="77777777" w:rsidR="00AA2F9B" w:rsidRPr="00E92D13" w:rsidRDefault="00AA2F9B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CB972F" w14:textId="77777777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26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9307" w14:textId="799135BC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Thurs</w:t>
            </w:r>
          </w:p>
        </w:tc>
        <w:tc>
          <w:tcPr>
            <w:tcW w:w="5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48F05" w14:textId="77777777" w:rsidR="00B07658" w:rsidRDefault="00B07658" w:rsidP="00DA1614">
            <w:pPr>
              <w:jc w:val="center"/>
              <w:rPr>
                <w:rFonts w:ascii="Arial" w:hAnsi="Arial"/>
              </w:rPr>
            </w:pPr>
          </w:p>
          <w:p w14:paraId="1037C4F0" w14:textId="65AFA1A2" w:rsidR="00AA2F9B" w:rsidRDefault="00B07658" w:rsidP="00B076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  <w:p w14:paraId="57567F65" w14:textId="77777777" w:rsidR="00B07658" w:rsidRDefault="00B07658" w:rsidP="00DA1614">
            <w:pPr>
              <w:jc w:val="center"/>
              <w:rPr>
                <w:rFonts w:ascii="Arial" w:hAnsi="Arial"/>
              </w:rPr>
            </w:pPr>
          </w:p>
          <w:p w14:paraId="2A3A5019" w14:textId="65604BCB" w:rsidR="00B07658" w:rsidRPr="00E92D13" w:rsidRDefault="00B07658" w:rsidP="00DA1614">
            <w:pPr>
              <w:jc w:val="center"/>
              <w:rPr>
                <w:rFonts w:ascii="Arial" w:hAnsi="Arial"/>
              </w:rPr>
            </w:pPr>
          </w:p>
        </w:tc>
      </w:tr>
      <w:tr w:rsidR="00AA2F9B" w:rsidRPr="00E92D13" w14:paraId="41A2A51C" w14:textId="77777777" w:rsidTr="00206CCE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49643124" w14:textId="77777777" w:rsidR="00AA2F9B" w:rsidRPr="00E92D13" w:rsidRDefault="00AA2F9B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BE19EE" w14:textId="77777777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27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8FDC" w14:textId="599AABC2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Fri</w:t>
            </w:r>
          </w:p>
        </w:tc>
        <w:tc>
          <w:tcPr>
            <w:tcW w:w="5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C0F1" w14:textId="1E3101D0" w:rsidR="00AA2F9B" w:rsidRPr="00E92D13" w:rsidRDefault="00AA2F9B" w:rsidP="002152CB">
            <w:pPr>
              <w:rPr>
                <w:rFonts w:ascii="Arial" w:hAnsi="Arial"/>
              </w:rPr>
            </w:pPr>
          </w:p>
        </w:tc>
      </w:tr>
      <w:tr w:rsidR="00AA2F9B" w:rsidRPr="00E92D13" w14:paraId="282D677D" w14:textId="77777777" w:rsidTr="00206CCE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17A4E88F" w14:textId="77777777" w:rsidR="00AA2F9B" w:rsidRPr="00E92D13" w:rsidRDefault="00AA2F9B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7A7112" w14:textId="77777777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28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7F13" w14:textId="1C45B913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at</w:t>
            </w:r>
          </w:p>
        </w:tc>
        <w:tc>
          <w:tcPr>
            <w:tcW w:w="5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7FD4D" w14:textId="0C68603B" w:rsidR="00AA2F9B" w:rsidRPr="00E92D13" w:rsidRDefault="00AA2F9B" w:rsidP="00DA1614">
            <w:pPr>
              <w:jc w:val="center"/>
              <w:rPr>
                <w:rFonts w:ascii="Arial" w:hAnsi="Arial"/>
              </w:rPr>
            </w:pPr>
          </w:p>
        </w:tc>
      </w:tr>
      <w:tr w:rsidR="00AA2F9B" w:rsidRPr="00E92D13" w14:paraId="3AE00FC0" w14:textId="77777777" w:rsidTr="00206CCE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70E7EB31" w14:textId="77777777" w:rsidR="00AA2F9B" w:rsidRPr="00E92D13" w:rsidRDefault="00AA2F9B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36AD44" w14:textId="77777777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29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C3ED" w14:textId="59EBAD16" w:rsidR="00AA2F9B" w:rsidRPr="004227D5" w:rsidRDefault="00AA2F9B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Sun</w:t>
            </w:r>
          </w:p>
        </w:tc>
        <w:tc>
          <w:tcPr>
            <w:tcW w:w="5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4626" w14:textId="30DD76CC" w:rsidR="00AA2F9B" w:rsidRPr="00E92D13" w:rsidRDefault="00AA2F9B" w:rsidP="00AA2F9B">
            <w:pPr>
              <w:rPr>
                <w:rFonts w:ascii="Arial" w:hAnsi="Arial"/>
              </w:rPr>
            </w:pPr>
          </w:p>
        </w:tc>
      </w:tr>
      <w:tr w:rsidR="00DA1614" w:rsidRPr="00E92D13" w14:paraId="693DD6A0" w14:textId="77777777" w:rsidTr="000E69D1">
        <w:trPr>
          <w:jc w:val="center"/>
        </w:trPr>
        <w:tc>
          <w:tcPr>
            <w:tcW w:w="1557" w:type="dxa"/>
            <w:vMerge/>
            <w:shd w:val="clear" w:color="auto" w:fill="D9D9D9"/>
          </w:tcPr>
          <w:p w14:paraId="40C8FA9D" w14:textId="77777777" w:rsidR="00DA1614" w:rsidRPr="00E92D13" w:rsidRDefault="00DA1614" w:rsidP="00DA161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4325E9" w14:textId="77777777" w:rsidR="00DA1614" w:rsidRPr="004227D5" w:rsidRDefault="00DA1614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4227D5">
              <w:rPr>
                <w:rFonts w:ascii="Arial" w:hAnsi="Arial" w:cs="Arial"/>
                <w:color w:val="000000"/>
                <w:lang w:eastAsia="en-GB"/>
              </w:rPr>
              <w:t>30</w:t>
            </w:r>
            <w:r w:rsidRPr="004227D5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436C" w14:textId="6AA366F4" w:rsidR="00DA1614" w:rsidRPr="004227D5" w:rsidRDefault="009413FF" w:rsidP="00DA161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Mon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4FBC" w14:textId="1843DBC3" w:rsidR="00DA1614" w:rsidRPr="00E92D13" w:rsidRDefault="00CF7800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E6C4" w14:textId="5209F2D1" w:rsidR="00DA1614" w:rsidRPr="00E92D13" w:rsidRDefault="00E80295" w:rsidP="00DA16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17:30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2835"/>
        <w:gridCol w:w="56"/>
        <w:gridCol w:w="2892"/>
      </w:tblGrid>
      <w:tr w:rsidR="00234D86" w14:paraId="06E50F11" w14:textId="77777777" w:rsidTr="000350E9">
        <w:tc>
          <w:tcPr>
            <w:tcW w:w="1555" w:type="dxa"/>
            <w:vMerge w:val="restart"/>
            <w:vAlign w:val="center"/>
          </w:tcPr>
          <w:p w14:paraId="2509F640" w14:textId="77777777" w:rsidR="00234D86" w:rsidRDefault="00234D86" w:rsidP="001140B8">
            <w:pPr>
              <w:jc w:val="center"/>
            </w:pPr>
          </w:p>
          <w:p w14:paraId="3E3170C3" w14:textId="77777777" w:rsidR="00234D86" w:rsidRDefault="00234D86" w:rsidP="001140B8">
            <w:pPr>
              <w:jc w:val="center"/>
            </w:pPr>
          </w:p>
          <w:p w14:paraId="1EB5E6B4" w14:textId="77777777" w:rsidR="00234D86" w:rsidRDefault="00234D86" w:rsidP="001140B8">
            <w:pPr>
              <w:jc w:val="center"/>
            </w:pPr>
          </w:p>
          <w:p w14:paraId="5D2C8EEA" w14:textId="0FBE5948" w:rsidR="00234D86" w:rsidRPr="001140B8" w:rsidRDefault="00234D86" w:rsidP="001140B8">
            <w:pPr>
              <w:jc w:val="center"/>
              <w:rPr>
                <w:rFonts w:ascii="Arial" w:hAnsi="Arial" w:cs="Arial"/>
              </w:rPr>
            </w:pPr>
            <w:r w:rsidRPr="001140B8">
              <w:rPr>
                <w:rFonts w:ascii="Arial" w:hAnsi="Arial" w:cs="Arial"/>
              </w:rPr>
              <w:t>Oct</w:t>
            </w:r>
          </w:p>
          <w:p w14:paraId="19D1D799" w14:textId="77777777" w:rsidR="00234D86" w:rsidRDefault="00234D86" w:rsidP="001140B8">
            <w:pPr>
              <w:jc w:val="center"/>
            </w:pPr>
          </w:p>
          <w:p w14:paraId="5D32284C" w14:textId="77777777" w:rsidR="00234D86" w:rsidRDefault="00234D86" w:rsidP="001140B8">
            <w:pPr>
              <w:jc w:val="center"/>
            </w:pPr>
          </w:p>
          <w:p w14:paraId="1BE0108B" w14:textId="77777777" w:rsidR="00234D86" w:rsidRPr="001140B8" w:rsidRDefault="00234D86" w:rsidP="001140B8">
            <w:pPr>
              <w:jc w:val="center"/>
              <w:rPr>
                <w:rFonts w:ascii="Arial" w:hAnsi="Arial" w:cs="Arial"/>
              </w:rPr>
            </w:pPr>
          </w:p>
          <w:p w14:paraId="2E4F26D4" w14:textId="77777777" w:rsidR="00234D86" w:rsidRPr="001140B8" w:rsidRDefault="00234D86" w:rsidP="001140B8">
            <w:pPr>
              <w:jc w:val="center"/>
              <w:rPr>
                <w:rFonts w:ascii="Arial" w:hAnsi="Arial" w:cs="Arial"/>
              </w:rPr>
            </w:pPr>
          </w:p>
          <w:p w14:paraId="3F4EDC21" w14:textId="79C4BF53" w:rsidR="00234D86" w:rsidRPr="001140B8" w:rsidRDefault="00234D86" w:rsidP="001140B8">
            <w:pPr>
              <w:jc w:val="center"/>
              <w:rPr>
                <w:rFonts w:ascii="Arial" w:hAnsi="Arial" w:cs="Arial"/>
              </w:rPr>
            </w:pPr>
          </w:p>
          <w:p w14:paraId="13ED6622" w14:textId="29511528" w:rsidR="00234D86" w:rsidRPr="00925006" w:rsidRDefault="00234D86" w:rsidP="00114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73D63C" w14:textId="1EA324DB" w:rsidR="00234D86" w:rsidRPr="003E0B0F" w:rsidRDefault="00234D86" w:rsidP="00242257">
            <w:pPr>
              <w:jc w:val="center"/>
              <w:rPr>
                <w:rFonts w:ascii="Arial" w:hAnsi="Arial" w:cs="Arial"/>
              </w:rPr>
            </w:pPr>
            <w:r w:rsidRPr="003E0B0F">
              <w:rPr>
                <w:rFonts w:ascii="Arial" w:hAnsi="Arial" w:cs="Arial"/>
              </w:rPr>
              <w:t>1st</w:t>
            </w:r>
          </w:p>
        </w:tc>
        <w:tc>
          <w:tcPr>
            <w:tcW w:w="1559" w:type="dxa"/>
          </w:tcPr>
          <w:p w14:paraId="17EE71E6" w14:textId="02EC9E94" w:rsidR="00234D86" w:rsidRPr="003E0B0F" w:rsidRDefault="00234D8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2891" w:type="dxa"/>
            <w:gridSpan w:val="2"/>
          </w:tcPr>
          <w:p w14:paraId="3555F9C1" w14:textId="75D313B6" w:rsidR="00234D86" w:rsidRPr="003E0B0F" w:rsidRDefault="005C7977" w:rsidP="005C7977">
            <w:pPr>
              <w:jc w:val="center"/>
              <w:rPr>
                <w:rFonts w:ascii="Arial" w:hAnsi="Arial" w:cs="Arial"/>
              </w:rPr>
            </w:pPr>
            <w:r w:rsidRPr="005C7977"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</w:tcPr>
          <w:p w14:paraId="1F0B1303" w14:textId="2B7521E3" w:rsidR="00234D86" w:rsidRPr="003E0B0F" w:rsidRDefault="00A437C5" w:rsidP="00A43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9D4903">
              <w:rPr>
                <w:rFonts w:ascii="Arial" w:hAnsi="Arial" w:cs="Arial"/>
              </w:rPr>
              <w:t>18:03</w:t>
            </w:r>
          </w:p>
        </w:tc>
      </w:tr>
      <w:tr w:rsidR="00234D86" w14:paraId="292B2E7F" w14:textId="77777777" w:rsidTr="000350E9">
        <w:tc>
          <w:tcPr>
            <w:tcW w:w="1555" w:type="dxa"/>
            <w:vMerge/>
          </w:tcPr>
          <w:p w14:paraId="1C7FC2C3" w14:textId="77777777" w:rsidR="00234D86" w:rsidRDefault="00234D86" w:rsidP="00242257">
            <w:pPr>
              <w:jc w:val="center"/>
            </w:pPr>
          </w:p>
        </w:tc>
        <w:tc>
          <w:tcPr>
            <w:tcW w:w="1559" w:type="dxa"/>
          </w:tcPr>
          <w:p w14:paraId="6C5F8688" w14:textId="14EAA074" w:rsidR="00234D86" w:rsidRPr="003E0B0F" w:rsidRDefault="00234D8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</w:t>
            </w:r>
          </w:p>
        </w:tc>
        <w:tc>
          <w:tcPr>
            <w:tcW w:w="1559" w:type="dxa"/>
          </w:tcPr>
          <w:p w14:paraId="27B90B7D" w14:textId="3DA9515D" w:rsidR="00234D86" w:rsidRPr="003E0B0F" w:rsidRDefault="00234D8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891" w:type="dxa"/>
            <w:gridSpan w:val="2"/>
          </w:tcPr>
          <w:p w14:paraId="0E4511B9" w14:textId="51CA791C" w:rsidR="00234D86" w:rsidRPr="003E0B0F" w:rsidRDefault="005C7977" w:rsidP="005C7977">
            <w:pPr>
              <w:jc w:val="center"/>
              <w:rPr>
                <w:rFonts w:ascii="Arial" w:hAnsi="Arial" w:cs="Arial"/>
              </w:rPr>
            </w:pPr>
            <w:r w:rsidRPr="005C7977"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</w:tcPr>
          <w:p w14:paraId="26EB3A60" w14:textId="0EB3BF57" w:rsidR="00234D86" w:rsidRPr="003E0B0F" w:rsidRDefault="00A437C5" w:rsidP="00A43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18:31</w:t>
            </w:r>
          </w:p>
        </w:tc>
      </w:tr>
      <w:tr w:rsidR="00AE517B" w14:paraId="0B7E3C25" w14:textId="77777777" w:rsidTr="000C29D8">
        <w:tc>
          <w:tcPr>
            <w:tcW w:w="1555" w:type="dxa"/>
            <w:vMerge/>
          </w:tcPr>
          <w:p w14:paraId="78A39743" w14:textId="77777777" w:rsidR="00AE517B" w:rsidRDefault="00AE517B" w:rsidP="00242257">
            <w:pPr>
              <w:jc w:val="center"/>
            </w:pPr>
          </w:p>
        </w:tc>
        <w:tc>
          <w:tcPr>
            <w:tcW w:w="1559" w:type="dxa"/>
          </w:tcPr>
          <w:p w14:paraId="36EED4B9" w14:textId="0CBD5C29" w:rsidR="00AE517B" w:rsidRPr="003E0B0F" w:rsidRDefault="00AE517B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3rd</w:t>
            </w:r>
          </w:p>
        </w:tc>
        <w:tc>
          <w:tcPr>
            <w:tcW w:w="1559" w:type="dxa"/>
          </w:tcPr>
          <w:p w14:paraId="03638451" w14:textId="6F2017DD" w:rsidR="00AE517B" w:rsidRPr="003E0B0F" w:rsidRDefault="00AE517B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2891" w:type="dxa"/>
            <w:gridSpan w:val="2"/>
            <w:vAlign w:val="center"/>
          </w:tcPr>
          <w:p w14:paraId="49B7C177" w14:textId="0FD10101" w:rsidR="00AE517B" w:rsidRPr="003E0B0F" w:rsidRDefault="00F7712E" w:rsidP="00D6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06:57</w:t>
            </w:r>
          </w:p>
        </w:tc>
        <w:tc>
          <w:tcPr>
            <w:tcW w:w="2892" w:type="dxa"/>
            <w:vAlign w:val="center"/>
          </w:tcPr>
          <w:p w14:paraId="42BA98A1" w14:textId="3C232AAC" w:rsidR="00AE517B" w:rsidRPr="003E0B0F" w:rsidRDefault="00F7712E" w:rsidP="00D6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AE517B" w14:paraId="654C86AF" w14:textId="77777777" w:rsidTr="000C29D8">
        <w:tc>
          <w:tcPr>
            <w:tcW w:w="1555" w:type="dxa"/>
            <w:vMerge/>
          </w:tcPr>
          <w:p w14:paraId="04D62140" w14:textId="77777777" w:rsidR="00AE517B" w:rsidRDefault="00AE517B" w:rsidP="00242257">
            <w:pPr>
              <w:jc w:val="center"/>
            </w:pPr>
          </w:p>
        </w:tc>
        <w:tc>
          <w:tcPr>
            <w:tcW w:w="1559" w:type="dxa"/>
          </w:tcPr>
          <w:p w14:paraId="25C64481" w14:textId="70206C67" w:rsidR="00AE517B" w:rsidRPr="003E0B0F" w:rsidRDefault="00AE517B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</w:t>
            </w:r>
          </w:p>
        </w:tc>
        <w:tc>
          <w:tcPr>
            <w:tcW w:w="1559" w:type="dxa"/>
          </w:tcPr>
          <w:p w14:paraId="423EE1CE" w14:textId="1D098A4C" w:rsidR="00AE517B" w:rsidRPr="003E0B0F" w:rsidRDefault="00AE517B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2891" w:type="dxa"/>
            <w:gridSpan w:val="2"/>
          </w:tcPr>
          <w:p w14:paraId="3901504E" w14:textId="0B7324E9" w:rsidR="00AE517B" w:rsidRPr="003E0B0F" w:rsidRDefault="008A25F0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F7712E">
              <w:rPr>
                <w:rFonts w:ascii="Arial" w:hAnsi="Arial" w:cs="Arial"/>
              </w:rPr>
              <w:t>07:23</w:t>
            </w:r>
          </w:p>
        </w:tc>
        <w:tc>
          <w:tcPr>
            <w:tcW w:w="2892" w:type="dxa"/>
          </w:tcPr>
          <w:p w14:paraId="43927984" w14:textId="33379F3E" w:rsidR="00AE517B" w:rsidRPr="003E0B0F" w:rsidRDefault="00F7712E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2D36D1" w14:paraId="4CFA4D8C" w14:textId="77777777" w:rsidTr="005552D6">
        <w:tc>
          <w:tcPr>
            <w:tcW w:w="1555" w:type="dxa"/>
            <w:vMerge/>
          </w:tcPr>
          <w:p w14:paraId="43D7C2B0" w14:textId="77777777" w:rsidR="002D36D1" w:rsidRDefault="002D36D1" w:rsidP="00242257">
            <w:pPr>
              <w:jc w:val="center"/>
            </w:pPr>
          </w:p>
        </w:tc>
        <w:tc>
          <w:tcPr>
            <w:tcW w:w="1559" w:type="dxa"/>
          </w:tcPr>
          <w:p w14:paraId="4754AEFB" w14:textId="5E441058" w:rsidR="002D36D1" w:rsidRPr="003E0B0F" w:rsidRDefault="002D36D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</w:t>
            </w:r>
          </w:p>
        </w:tc>
        <w:tc>
          <w:tcPr>
            <w:tcW w:w="1559" w:type="dxa"/>
          </w:tcPr>
          <w:p w14:paraId="16C9B33F" w14:textId="5EA8F7DF" w:rsidR="002D36D1" w:rsidRPr="003E0B0F" w:rsidRDefault="002D36D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</w:p>
        </w:tc>
        <w:tc>
          <w:tcPr>
            <w:tcW w:w="5783" w:type="dxa"/>
            <w:gridSpan w:val="3"/>
            <w:vMerge w:val="restart"/>
          </w:tcPr>
          <w:p w14:paraId="15392983" w14:textId="0712135A" w:rsidR="002D36D1" w:rsidRPr="003E0B0F" w:rsidRDefault="00461BB1" w:rsidP="00461B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2D36D1" w14:paraId="3758AC11" w14:textId="77777777" w:rsidTr="005552D6">
        <w:tc>
          <w:tcPr>
            <w:tcW w:w="1555" w:type="dxa"/>
            <w:vMerge/>
          </w:tcPr>
          <w:p w14:paraId="397DCE39" w14:textId="77777777" w:rsidR="002D36D1" w:rsidRDefault="002D36D1" w:rsidP="00242257">
            <w:pPr>
              <w:jc w:val="center"/>
            </w:pPr>
          </w:p>
        </w:tc>
        <w:tc>
          <w:tcPr>
            <w:tcW w:w="1559" w:type="dxa"/>
          </w:tcPr>
          <w:p w14:paraId="2A5D3CCC" w14:textId="71F48191" w:rsidR="002D36D1" w:rsidRPr="003E0B0F" w:rsidRDefault="002D36D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6th</w:t>
            </w:r>
          </w:p>
        </w:tc>
        <w:tc>
          <w:tcPr>
            <w:tcW w:w="1559" w:type="dxa"/>
          </w:tcPr>
          <w:p w14:paraId="55F21AA7" w14:textId="61BD4196" w:rsidR="002D36D1" w:rsidRPr="003E0B0F" w:rsidRDefault="002D36D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</w:p>
        </w:tc>
        <w:tc>
          <w:tcPr>
            <w:tcW w:w="5783" w:type="dxa"/>
            <w:gridSpan w:val="3"/>
            <w:vMerge/>
          </w:tcPr>
          <w:p w14:paraId="3412266B" w14:textId="52BA43F6" w:rsidR="002D36D1" w:rsidRPr="003E0B0F" w:rsidRDefault="002D36D1" w:rsidP="00242257">
            <w:pPr>
              <w:jc w:val="center"/>
              <w:rPr>
                <w:rFonts w:ascii="Arial" w:hAnsi="Arial" w:cs="Arial"/>
              </w:rPr>
            </w:pPr>
          </w:p>
        </w:tc>
      </w:tr>
      <w:tr w:rsidR="00CB1859" w14:paraId="0724743A" w14:textId="77777777" w:rsidTr="002D5DC8">
        <w:tc>
          <w:tcPr>
            <w:tcW w:w="1555" w:type="dxa"/>
            <w:vMerge/>
          </w:tcPr>
          <w:p w14:paraId="5FCDCFCE" w14:textId="77777777" w:rsidR="00CB1859" w:rsidRDefault="00CB1859" w:rsidP="00242257">
            <w:pPr>
              <w:jc w:val="center"/>
            </w:pPr>
          </w:p>
        </w:tc>
        <w:tc>
          <w:tcPr>
            <w:tcW w:w="1559" w:type="dxa"/>
          </w:tcPr>
          <w:p w14:paraId="75AA048C" w14:textId="793ECB02" w:rsidR="00CB1859" w:rsidRPr="003E0B0F" w:rsidRDefault="00CB185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</w:t>
            </w:r>
          </w:p>
        </w:tc>
        <w:tc>
          <w:tcPr>
            <w:tcW w:w="1559" w:type="dxa"/>
          </w:tcPr>
          <w:p w14:paraId="167D7296" w14:textId="653E2F8E" w:rsidR="00CB1859" w:rsidRPr="003E0B0F" w:rsidRDefault="00CB185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2891" w:type="dxa"/>
            <w:gridSpan w:val="2"/>
          </w:tcPr>
          <w:p w14:paraId="1CD9D60B" w14:textId="29F6837B" w:rsidR="00CB1859" w:rsidRPr="003E0B0F" w:rsidRDefault="00CB185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343A0E">
              <w:rPr>
                <w:rFonts w:ascii="Arial" w:hAnsi="Arial" w:cs="Arial"/>
              </w:rPr>
              <w:t>08:45</w:t>
            </w:r>
          </w:p>
        </w:tc>
        <w:tc>
          <w:tcPr>
            <w:tcW w:w="2892" w:type="dxa"/>
          </w:tcPr>
          <w:p w14:paraId="0532C10B" w14:textId="773AC8B2" w:rsidR="00CB1859" w:rsidRPr="003E0B0F" w:rsidRDefault="001438F1" w:rsidP="00242257">
            <w:pPr>
              <w:jc w:val="center"/>
              <w:rPr>
                <w:rFonts w:ascii="Arial" w:hAnsi="Arial" w:cs="Arial"/>
              </w:rPr>
            </w:pPr>
            <w:r w:rsidRPr="001438F1">
              <w:rPr>
                <w:rFonts w:ascii="Arial" w:hAnsi="Arial" w:cs="Arial"/>
              </w:rPr>
              <w:t>Fishery Closed</w:t>
            </w:r>
          </w:p>
        </w:tc>
      </w:tr>
      <w:tr w:rsidR="00CB1859" w14:paraId="0B13656F" w14:textId="77777777" w:rsidTr="002D5DC8">
        <w:tc>
          <w:tcPr>
            <w:tcW w:w="1555" w:type="dxa"/>
            <w:vMerge/>
          </w:tcPr>
          <w:p w14:paraId="1C8B9583" w14:textId="77777777" w:rsidR="00CB1859" w:rsidRDefault="00CB1859" w:rsidP="00242257">
            <w:pPr>
              <w:jc w:val="center"/>
            </w:pPr>
          </w:p>
        </w:tc>
        <w:tc>
          <w:tcPr>
            <w:tcW w:w="1559" w:type="dxa"/>
          </w:tcPr>
          <w:p w14:paraId="31F37E29" w14:textId="07378C58" w:rsidR="00CB1859" w:rsidRPr="003E0B0F" w:rsidRDefault="00CB185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8th</w:t>
            </w:r>
          </w:p>
        </w:tc>
        <w:tc>
          <w:tcPr>
            <w:tcW w:w="1559" w:type="dxa"/>
          </w:tcPr>
          <w:p w14:paraId="653BADE1" w14:textId="2FF1B798" w:rsidR="00CB1859" w:rsidRPr="003E0B0F" w:rsidRDefault="00CB185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2891" w:type="dxa"/>
            <w:gridSpan w:val="2"/>
          </w:tcPr>
          <w:p w14:paraId="38DB0FBF" w14:textId="5EDE05D6" w:rsidR="00CB1859" w:rsidRPr="003E0B0F" w:rsidRDefault="00343A0E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09:15</w:t>
            </w:r>
          </w:p>
        </w:tc>
        <w:tc>
          <w:tcPr>
            <w:tcW w:w="2892" w:type="dxa"/>
          </w:tcPr>
          <w:p w14:paraId="0460A7D6" w14:textId="4C57060A" w:rsidR="00CB1859" w:rsidRPr="003E0B0F" w:rsidRDefault="001438F1" w:rsidP="00242257">
            <w:pPr>
              <w:jc w:val="center"/>
              <w:rPr>
                <w:rFonts w:ascii="Arial" w:hAnsi="Arial" w:cs="Arial"/>
              </w:rPr>
            </w:pPr>
            <w:r w:rsidRPr="001438F1">
              <w:rPr>
                <w:rFonts w:ascii="Arial" w:hAnsi="Arial" w:cs="Arial"/>
              </w:rPr>
              <w:t>Fishery Closed</w:t>
            </w:r>
          </w:p>
        </w:tc>
      </w:tr>
      <w:tr w:rsidR="00CB1859" w14:paraId="7BC36F67" w14:textId="77777777" w:rsidTr="002D5DC8">
        <w:tc>
          <w:tcPr>
            <w:tcW w:w="1555" w:type="dxa"/>
            <w:vMerge/>
          </w:tcPr>
          <w:p w14:paraId="0226F8A5" w14:textId="77777777" w:rsidR="00CB1859" w:rsidRDefault="00CB1859" w:rsidP="00242257">
            <w:pPr>
              <w:jc w:val="center"/>
            </w:pPr>
          </w:p>
        </w:tc>
        <w:tc>
          <w:tcPr>
            <w:tcW w:w="1559" w:type="dxa"/>
          </w:tcPr>
          <w:p w14:paraId="2C1D7097" w14:textId="75F7A489" w:rsidR="00CB1859" w:rsidRPr="003E0B0F" w:rsidRDefault="00CB185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9th</w:t>
            </w:r>
          </w:p>
        </w:tc>
        <w:tc>
          <w:tcPr>
            <w:tcW w:w="1559" w:type="dxa"/>
          </w:tcPr>
          <w:p w14:paraId="00750F81" w14:textId="231DEEA3" w:rsidR="00CB1859" w:rsidRPr="003E0B0F" w:rsidRDefault="00CB185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891" w:type="dxa"/>
            <w:gridSpan w:val="2"/>
          </w:tcPr>
          <w:p w14:paraId="1762D37E" w14:textId="104E605C" w:rsidR="00CB1859" w:rsidRPr="003E0B0F" w:rsidRDefault="001438F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09:48</w:t>
            </w:r>
          </w:p>
        </w:tc>
        <w:tc>
          <w:tcPr>
            <w:tcW w:w="2892" w:type="dxa"/>
          </w:tcPr>
          <w:p w14:paraId="2CC0CE9F" w14:textId="0DC63013" w:rsidR="00CB1859" w:rsidRPr="003E0B0F" w:rsidRDefault="001438F1" w:rsidP="00242257">
            <w:pPr>
              <w:jc w:val="center"/>
              <w:rPr>
                <w:rFonts w:ascii="Arial" w:hAnsi="Arial" w:cs="Arial"/>
              </w:rPr>
            </w:pPr>
            <w:r w:rsidRPr="001438F1">
              <w:rPr>
                <w:rFonts w:ascii="Arial" w:hAnsi="Arial" w:cs="Arial"/>
              </w:rPr>
              <w:t>Fishery Closed</w:t>
            </w:r>
          </w:p>
        </w:tc>
      </w:tr>
      <w:tr w:rsidR="00461BB1" w14:paraId="2B75DB96" w14:textId="77777777" w:rsidTr="00D73DA7">
        <w:tc>
          <w:tcPr>
            <w:tcW w:w="1555" w:type="dxa"/>
            <w:vMerge/>
          </w:tcPr>
          <w:p w14:paraId="1395CF79" w14:textId="77777777" w:rsidR="00461BB1" w:rsidRDefault="00461BB1" w:rsidP="00242257">
            <w:pPr>
              <w:jc w:val="center"/>
            </w:pPr>
          </w:p>
        </w:tc>
        <w:tc>
          <w:tcPr>
            <w:tcW w:w="1559" w:type="dxa"/>
          </w:tcPr>
          <w:p w14:paraId="7545195D" w14:textId="32FCB2CB" w:rsidR="00461BB1" w:rsidRPr="003E0B0F" w:rsidRDefault="00461BB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10th</w:t>
            </w:r>
          </w:p>
        </w:tc>
        <w:tc>
          <w:tcPr>
            <w:tcW w:w="1559" w:type="dxa"/>
          </w:tcPr>
          <w:p w14:paraId="76EAFEC4" w14:textId="15EF0755" w:rsidR="00461BB1" w:rsidRPr="003E0B0F" w:rsidRDefault="00461BB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2891" w:type="dxa"/>
            <w:gridSpan w:val="2"/>
          </w:tcPr>
          <w:p w14:paraId="4FF559C2" w14:textId="1E72B239" w:rsidR="00461BB1" w:rsidRDefault="0050508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</w:t>
            </w:r>
            <w:r w:rsidR="00994B22">
              <w:rPr>
                <w:rFonts w:ascii="Arial" w:hAnsi="Arial" w:cs="Arial"/>
              </w:rPr>
              <w:t xml:space="preserve"> 10:31</w:t>
            </w:r>
          </w:p>
        </w:tc>
        <w:tc>
          <w:tcPr>
            <w:tcW w:w="2892" w:type="dxa"/>
          </w:tcPr>
          <w:p w14:paraId="1FF8EBAC" w14:textId="56C733ED" w:rsidR="00461BB1" w:rsidRPr="003E0B0F" w:rsidRDefault="00461BB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461BB1" w14:paraId="3E415DAD" w14:textId="77777777" w:rsidTr="00D73DA7">
        <w:tc>
          <w:tcPr>
            <w:tcW w:w="1555" w:type="dxa"/>
            <w:vMerge/>
          </w:tcPr>
          <w:p w14:paraId="6375C283" w14:textId="77777777" w:rsidR="00461BB1" w:rsidRDefault="00461BB1" w:rsidP="00242257">
            <w:pPr>
              <w:jc w:val="center"/>
            </w:pPr>
          </w:p>
        </w:tc>
        <w:tc>
          <w:tcPr>
            <w:tcW w:w="1559" w:type="dxa"/>
          </w:tcPr>
          <w:p w14:paraId="37B3FE32" w14:textId="6309FEBF" w:rsidR="00461BB1" w:rsidRPr="003E0B0F" w:rsidRDefault="00461BB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11th</w:t>
            </w:r>
          </w:p>
        </w:tc>
        <w:tc>
          <w:tcPr>
            <w:tcW w:w="1559" w:type="dxa"/>
          </w:tcPr>
          <w:p w14:paraId="0F2B9F81" w14:textId="4A4FE8EF" w:rsidR="00461BB1" w:rsidRPr="003E0B0F" w:rsidRDefault="00461BB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2891" w:type="dxa"/>
            <w:gridSpan w:val="2"/>
          </w:tcPr>
          <w:p w14:paraId="27EFB3E5" w14:textId="5497C5E2" w:rsidR="00461BB1" w:rsidRPr="003E0B0F" w:rsidRDefault="00994B22" w:rsidP="00994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E044CB">
              <w:rPr>
                <w:rFonts w:ascii="Arial" w:hAnsi="Arial" w:cs="Arial"/>
              </w:rPr>
              <w:t>11:42</w:t>
            </w:r>
          </w:p>
        </w:tc>
        <w:tc>
          <w:tcPr>
            <w:tcW w:w="2892" w:type="dxa"/>
          </w:tcPr>
          <w:p w14:paraId="77F99E78" w14:textId="426BEAA0" w:rsidR="00461BB1" w:rsidRPr="003E0B0F" w:rsidRDefault="001F6577" w:rsidP="001F6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1F6577" w14:paraId="53CAAD14" w14:textId="77777777" w:rsidTr="00B02F73">
        <w:tc>
          <w:tcPr>
            <w:tcW w:w="1555" w:type="dxa"/>
            <w:vMerge/>
          </w:tcPr>
          <w:p w14:paraId="6CB387E4" w14:textId="77777777" w:rsidR="001F6577" w:rsidRDefault="001F6577" w:rsidP="00242257">
            <w:pPr>
              <w:jc w:val="center"/>
            </w:pPr>
          </w:p>
        </w:tc>
        <w:tc>
          <w:tcPr>
            <w:tcW w:w="1559" w:type="dxa"/>
          </w:tcPr>
          <w:p w14:paraId="3E71320F" w14:textId="0B2697F0" w:rsidR="001F6577" w:rsidRPr="003E0B0F" w:rsidRDefault="001F657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12th</w:t>
            </w:r>
          </w:p>
        </w:tc>
        <w:tc>
          <w:tcPr>
            <w:tcW w:w="1559" w:type="dxa"/>
          </w:tcPr>
          <w:p w14:paraId="179A4996" w14:textId="5CAF9680" w:rsidR="001F6577" w:rsidRPr="003E0B0F" w:rsidRDefault="001F657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</w:p>
        </w:tc>
        <w:tc>
          <w:tcPr>
            <w:tcW w:w="5783" w:type="dxa"/>
            <w:gridSpan w:val="3"/>
            <w:vMerge w:val="restart"/>
          </w:tcPr>
          <w:p w14:paraId="16F1C2CB" w14:textId="4BEAF77D" w:rsidR="001F6577" w:rsidRPr="003E0B0F" w:rsidRDefault="001F6577" w:rsidP="001F6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1F6577" w14:paraId="663237BE" w14:textId="77777777" w:rsidTr="00B02F73">
        <w:tc>
          <w:tcPr>
            <w:tcW w:w="1555" w:type="dxa"/>
            <w:vMerge/>
          </w:tcPr>
          <w:p w14:paraId="215EAF1C" w14:textId="77777777" w:rsidR="001F6577" w:rsidRDefault="001F6577" w:rsidP="00242257">
            <w:pPr>
              <w:jc w:val="center"/>
            </w:pPr>
          </w:p>
        </w:tc>
        <w:tc>
          <w:tcPr>
            <w:tcW w:w="1559" w:type="dxa"/>
          </w:tcPr>
          <w:p w14:paraId="48708CA7" w14:textId="214D46B1" w:rsidR="001F6577" w:rsidRPr="003E0B0F" w:rsidRDefault="001F657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13th</w:t>
            </w:r>
          </w:p>
        </w:tc>
        <w:tc>
          <w:tcPr>
            <w:tcW w:w="1559" w:type="dxa"/>
          </w:tcPr>
          <w:p w14:paraId="20D0C773" w14:textId="2D3114CB" w:rsidR="001F6577" w:rsidRPr="003E0B0F" w:rsidRDefault="001F657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</w:p>
        </w:tc>
        <w:tc>
          <w:tcPr>
            <w:tcW w:w="5783" w:type="dxa"/>
            <w:gridSpan w:val="3"/>
            <w:vMerge/>
          </w:tcPr>
          <w:p w14:paraId="480AECFB" w14:textId="670095A5" w:rsidR="001F6577" w:rsidRPr="003E0B0F" w:rsidRDefault="001F6577" w:rsidP="00242257">
            <w:pPr>
              <w:jc w:val="center"/>
              <w:rPr>
                <w:rFonts w:ascii="Arial" w:hAnsi="Arial" w:cs="Arial"/>
              </w:rPr>
            </w:pPr>
          </w:p>
        </w:tc>
      </w:tr>
      <w:tr w:rsidR="00ED2E31" w14:paraId="72AE9773" w14:textId="77777777" w:rsidTr="0044309B">
        <w:tc>
          <w:tcPr>
            <w:tcW w:w="1555" w:type="dxa"/>
            <w:vMerge/>
          </w:tcPr>
          <w:p w14:paraId="2F9156B5" w14:textId="77777777" w:rsidR="00ED2E31" w:rsidRDefault="00ED2E31" w:rsidP="00242257">
            <w:pPr>
              <w:jc w:val="center"/>
            </w:pPr>
          </w:p>
        </w:tc>
        <w:tc>
          <w:tcPr>
            <w:tcW w:w="1559" w:type="dxa"/>
          </w:tcPr>
          <w:p w14:paraId="75B819B2" w14:textId="7F0F698B" w:rsidR="00ED2E31" w:rsidRPr="003E0B0F" w:rsidRDefault="00ED2E3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</w:t>
            </w:r>
          </w:p>
        </w:tc>
        <w:tc>
          <w:tcPr>
            <w:tcW w:w="1559" w:type="dxa"/>
          </w:tcPr>
          <w:p w14:paraId="32BEA77E" w14:textId="2BAD51A6" w:rsidR="00ED2E31" w:rsidRPr="003E0B0F" w:rsidRDefault="00ED2E3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2891" w:type="dxa"/>
            <w:gridSpan w:val="2"/>
          </w:tcPr>
          <w:p w14:paraId="7425A764" w14:textId="24C1B9B9" w:rsidR="00ED2E31" w:rsidRPr="003E0B0F" w:rsidRDefault="001564D4" w:rsidP="001564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</w:tcPr>
          <w:p w14:paraId="5C8EF089" w14:textId="5FB7F420" w:rsidR="00ED2E31" w:rsidRPr="003E0B0F" w:rsidRDefault="00140C95" w:rsidP="0014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15:55</w:t>
            </w:r>
          </w:p>
        </w:tc>
      </w:tr>
      <w:tr w:rsidR="00ED2E31" w14:paraId="2B8C8C87" w14:textId="77777777" w:rsidTr="0044309B">
        <w:tc>
          <w:tcPr>
            <w:tcW w:w="1555" w:type="dxa"/>
            <w:vMerge/>
          </w:tcPr>
          <w:p w14:paraId="2EF51542" w14:textId="77777777" w:rsidR="00ED2E31" w:rsidRDefault="00ED2E31" w:rsidP="00242257">
            <w:pPr>
              <w:jc w:val="center"/>
            </w:pPr>
          </w:p>
        </w:tc>
        <w:tc>
          <w:tcPr>
            <w:tcW w:w="1559" w:type="dxa"/>
          </w:tcPr>
          <w:p w14:paraId="0B3D4FD5" w14:textId="78BD40BE" w:rsidR="00ED2E31" w:rsidRPr="003E0B0F" w:rsidRDefault="00ED2E3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40C95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59" w:type="dxa"/>
          </w:tcPr>
          <w:p w14:paraId="4A2C6376" w14:textId="04B757E6" w:rsidR="00ED2E31" w:rsidRPr="003E0B0F" w:rsidRDefault="00ED2E3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2891" w:type="dxa"/>
            <w:gridSpan w:val="2"/>
          </w:tcPr>
          <w:p w14:paraId="12AA9F4A" w14:textId="23DE86A2" w:rsidR="00ED2E31" w:rsidRPr="003E0B0F" w:rsidRDefault="001564D4" w:rsidP="001564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</w:tcPr>
          <w:p w14:paraId="5F17B521" w14:textId="22AFE7EA" w:rsidR="00ED2E31" w:rsidRPr="003E0B0F" w:rsidRDefault="00140C95" w:rsidP="0014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BA2983">
              <w:rPr>
                <w:rFonts w:ascii="Arial" w:hAnsi="Arial" w:cs="Arial"/>
              </w:rPr>
              <w:t>16:50</w:t>
            </w:r>
          </w:p>
        </w:tc>
      </w:tr>
      <w:tr w:rsidR="00ED2E31" w14:paraId="4CCCE833" w14:textId="77777777" w:rsidTr="0044309B">
        <w:tc>
          <w:tcPr>
            <w:tcW w:w="1555" w:type="dxa"/>
            <w:vMerge/>
          </w:tcPr>
          <w:p w14:paraId="49F7F334" w14:textId="77777777" w:rsidR="00ED2E31" w:rsidRDefault="00ED2E31" w:rsidP="00242257">
            <w:pPr>
              <w:jc w:val="center"/>
            </w:pPr>
          </w:p>
        </w:tc>
        <w:tc>
          <w:tcPr>
            <w:tcW w:w="1559" w:type="dxa"/>
          </w:tcPr>
          <w:p w14:paraId="4839FBC4" w14:textId="6EBCF49C" w:rsidR="00ED2E31" w:rsidRPr="003E0B0F" w:rsidRDefault="00ED2E3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BA2983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59" w:type="dxa"/>
          </w:tcPr>
          <w:p w14:paraId="737C5AED" w14:textId="369F92EB" w:rsidR="00ED2E31" w:rsidRPr="003E0B0F" w:rsidRDefault="00ED2E3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891" w:type="dxa"/>
            <w:gridSpan w:val="2"/>
          </w:tcPr>
          <w:p w14:paraId="3488BAA1" w14:textId="7746B79B" w:rsidR="00ED2E31" w:rsidRPr="003E0B0F" w:rsidRDefault="001564D4" w:rsidP="001564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</w:tcPr>
          <w:p w14:paraId="5064F9B8" w14:textId="09068735" w:rsidR="00ED2E31" w:rsidRPr="003E0B0F" w:rsidRDefault="00BA2983" w:rsidP="00BA2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17:39</w:t>
            </w:r>
          </w:p>
        </w:tc>
      </w:tr>
      <w:tr w:rsidR="00DB5593" w14:paraId="2B2B8FDA" w14:textId="77777777" w:rsidTr="004046E6">
        <w:tc>
          <w:tcPr>
            <w:tcW w:w="1555" w:type="dxa"/>
            <w:vMerge/>
          </w:tcPr>
          <w:p w14:paraId="6BF4DCFE" w14:textId="77777777" w:rsidR="00DB5593" w:rsidRDefault="00DB5593" w:rsidP="00242257">
            <w:pPr>
              <w:jc w:val="center"/>
            </w:pPr>
          </w:p>
        </w:tc>
        <w:tc>
          <w:tcPr>
            <w:tcW w:w="1559" w:type="dxa"/>
          </w:tcPr>
          <w:p w14:paraId="2BCEEEC4" w14:textId="5E1369C8" w:rsidR="00DB5593" w:rsidRPr="003E0B0F" w:rsidRDefault="00DB5593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17th</w:t>
            </w:r>
          </w:p>
        </w:tc>
        <w:tc>
          <w:tcPr>
            <w:tcW w:w="1559" w:type="dxa"/>
          </w:tcPr>
          <w:p w14:paraId="3CAA9DA9" w14:textId="12B49D43" w:rsidR="00DB5593" w:rsidRPr="003E0B0F" w:rsidRDefault="00DB5593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2891" w:type="dxa"/>
            <w:gridSpan w:val="2"/>
            <w:vAlign w:val="center"/>
          </w:tcPr>
          <w:p w14:paraId="17EC6DB8" w14:textId="3B1558C9" w:rsidR="00DB5593" w:rsidRPr="003E0B0F" w:rsidRDefault="00FD6214" w:rsidP="00924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  <w:vAlign w:val="center"/>
          </w:tcPr>
          <w:p w14:paraId="5B7824E0" w14:textId="54936364" w:rsidR="00DB5593" w:rsidRPr="003E0B0F" w:rsidRDefault="00BA2983" w:rsidP="00924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447CA9">
              <w:rPr>
                <w:rFonts w:ascii="Arial" w:hAnsi="Arial" w:cs="Arial"/>
              </w:rPr>
              <w:t>18:26</w:t>
            </w:r>
          </w:p>
        </w:tc>
      </w:tr>
      <w:tr w:rsidR="00DB5593" w14:paraId="3E907A8F" w14:textId="77777777" w:rsidTr="004046E6">
        <w:tc>
          <w:tcPr>
            <w:tcW w:w="1555" w:type="dxa"/>
            <w:vMerge/>
          </w:tcPr>
          <w:p w14:paraId="413A55F1" w14:textId="77777777" w:rsidR="00DB5593" w:rsidRDefault="00DB5593" w:rsidP="00242257">
            <w:pPr>
              <w:jc w:val="center"/>
            </w:pPr>
          </w:p>
        </w:tc>
        <w:tc>
          <w:tcPr>
            <w:tcW w:w="1559" w:type="dxa"/>
          </w:tcPr>
          <w:p w14:paraId="75FFDDC8" w14:textId="6140270D" w:rsidR="00DB5593" w:rsidRPr="003E0B0F" w:rsidRDefault="00DB5593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</w:t>
            </w:r>
          </w:p>
        </w:tc>
        <w:tc>
          <w:tcPr>
            <w:tcW w:w="1559" w:type="dxa"/>
          </w:tcPr>
          <w:p w14:paraId="73EC3CB0" w14:textId="16FAC688" w:rsidR="00DB5593" w:rsidRPr="003E0B0F" w:rsidRDefault="00DB5593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2891" w:type="dxa"/>
            <w:gridSpan w:val="2"/>
          </w:tcPr>
          <w:p w14:paraId="576BA749" w14:textId="644EDEE5" w:rsidR="00DB5593" w:rsidRPr="003E0B0F" w:rsidRDefault="007F2C1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B8071D">
              <w:rPr>
                <w:rFonts w:ascii="Arial" w:hAnsi="Arial" w:cs="Arial"/>
              </w:rPr>
              <w:t>06:53</w:t>
            </w:r>
          </w:p>
        </w:tc>
        <w:tc>
          <w:tcPr>
            <w:tcW w:w="2892" w:type="dxa"/>
          </w:tcPr>
          <w:p w14:paraId="7D22E3F7" w14:textId="1DC2156C" w:rsidR="00DB5593" w:rsidRPr="003E0B0F" w:rsidRDefault="00B8071D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D17599" w14:paraId="2760FEB4" w14:textId="77777777" w:rsidTr="00612C42">
        <w:tc>
          <w:tcPr>
            <w:tcW w:w="1555" w:type="dxa"/>
            <w:vMerge/>
          </w:tcPr>
          <w:p w14:paraId="47BA954B" w14:textId="77777777" w:rsidR="00D17599" w:rsidRDefault="00D17599" w:rsidP="00242257">
            <w:pPr>
              <w:jc w:val="center"/>
            </w:pPr>
          </w:p>
        </w:tc>
        <w:tc>
          <w:tcPr>
            <w:tcW w:w="1559" w:type="dxa"/>
          </w:tcPr>
          <w:p w14:paraId="5BFE33D0" w14:textId="7F18EAAA" w:rsidR="00D17599" w:rsidRPr="003E0B0F" w:rsidRDefault="00D1759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19th</w:t>
            </w:r>
          </w:p>
        </w:tc>
        <w:tc>
          <w:tcPr>
            <w:tcW w:w="1559" w:type="dxa"/>
          </w:tcPr>
          <w:p w14:paraId="42169D09" w14:textId="5C5FFA6B" w:rsidR="00D17599" w:rsidRPr="003E0B0F" w:rsidRDefault="00D1759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</w:p>
        </w:tc>
        <w:tc>
          <w:tcPr>
            <w:tcW w:w="5783" w:type="dxa"/>
            <w:gridSpan w:val="3"/>
            <w:vMerge w:val="restart"/>
          </w:tcPr>
          <w:p w14:paraId="4419A879" w14:textId="28AD68D3" w:rsidR="00D17599" w:rsidRPr="003E0B0F" w:rsidRDefault="00D1759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D17599" w14:paraId="2EDB1CAA" w14:textId="77777777" w:rsidTr="00612C42">
        <w:tc>
          <w:tcPr>
            <w:tcW w:w="1555" w:type="dxa"/>
            <w:vMerge/>
          </w:tcPr>
          <w:p w14:paraId="4F180393" w14:textId="77777777" w:rsidR="00D17599" w:rsidRDefault="00D17599" w:rsidP="00242257">
            <w:pPr>
              <w:jc w:val="center"/>
            </w:pPr>
          </w:p>
        </w:tc>
        <w:tc>
          <w:tcPr>
            <w:tcW w:w="1559" w:type="dxa"/>
          </w:tcPr>
          <w:p w14:paraId="674E037B" w14:textId="7CF2804E" w:rsidR="00D17599" w:rsidRPr="00D2132B" w:rsidRDefault="00D17599" w:rsidP="00242257">
            <w:pPr>
              <w:jc w:val="center"/>
              <w:rPr>
                <w:rFonts w:ascii="Arial" w:hAnsi="Arial" w:cs="Arial"/>
              </w:rPr>
            </w:pPr>
            <w:r w:rsidRPr="00D2132B">
              <w:rPr>
                <w:rFonts w:ascii="Arial" w:hAnsi="Arial" w:cs="Arial"/>
              </w:rPr>
              <w:t>20th</w:t>
            </w:r>
          </w:p>
        </w:tc>
        <w:tc>
          <w:tcPr>
            <w:tcW w:w="1559" w:type="dxa"/>
          </w:tcPr>
          <w:p w14:paraId="36E860CC" w14:textId="0CD5B413" w:rsidR="00D17599" w:rsidRPr="00D2132B" w:rsidRDefault="00D1759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</w:p>
        </w:tc>
        <w:tc>
          <w:tcPr>
            <w:tcW w:w="5783" w:type="dxa"/>
            <w:gridSpan w:val="3"/>
            <w:vMerge/>
          </w:tcPr>
          <w:p w14:paraId="3674833A" w14:textId="32E69360" w:rsidR="00D17599" w:rsidRPr="00D2132B" w:rsidRDefault="00D17599" w:rsidP="00242257">
            <w:pPr>
              <w:jc w:val="center"/>
              <w:rPr>
                <w:rFonts w:ascii="Arial" w:hAnsi="Arial" w:cs="Arial"/>
              </w:rPr>
            </w:pPr>
          </w:p>
        </w:tc>
      </w:tr>
      <w:tr w:rsidR="001140B8" w14:paraId="6D29FD0E" w14:textId="77777777" w:rsidTr="00806AA4">
        <w:tc>
          <w:tcPr>
            <w:tcW w:w="1555" w:type="dxa"/>
            <w:vMerge w:val="restart"/>
            <w:vAlign w:val="center"/>
          </w:tcPr>
          <w:p w14:paraId="26E7825F" w14:textId="04BE283D" w:rsidR="001140B8" w:rsidRPr="009D58F0" w:rsidRDefault="009D58F0" w:rsidP="009D58F0">
            <w:pPr>
              <w:jc w:val="center"/>
              <w:rPr>
                <w:rFonts w:ascii="Arial" w:hAnsi="Arial" w:cs="Arial"/>
              </w:rPr>
            </w:pPr>
            <w:r w:rsidRPr="009D58F0">
              <w:rPr>
                <w:rFonts w:ascii="Arial" w:hAnsi="Arial" w:cs="Arial"/>
              </w:rPr>
              <w:lastRenderedPageBreak/>
              <w:t>Oct</w:t>
            </w:r>
          </w:p>
        </w:tc>
        <w:tc>
          <w:tcPr>
            <w:tcW w:w="1559" w:type="dxa"/>
          </w:tcPr>
          <w:p w14:paraId="1A813D79" w14:textId="41229553" w:rsidR="001140B8" w:rsidRPr="00D2132B" w:rsidRDefault="001140B8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</w:t>
            </w:r>
          </w:p>
        </w:tc>
        <w:tc>
          <w:tcPr>
            <w:tcW w:w="1559" w:type="dxa"/>
          </w:tcPr>
          <w:p w14:paraId="6B1FFEF4" w14:textId="100EB751" w:rsidR="001140B8" w:rsidRPr="00D2132B" w:rsidRDefault="00E8191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2835" w:type="dxa"/>
          </w:tcPr>
          <w:p w14:paraId="4584D917" w14:textId="4BA4D516" w:rsidR="001140B8" w:rsidRPr="00D2132B" w:rsidRDefault="006314F2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08:51</w:t>
            </w:r>
          </w:p>
        </w:tc>
        <w:tc>
          <w:tcPr>
            <w:tcW w:w="2948" w:type="dxa"/>
            <w:gridSpan w:val="2"/>
          </w:tcPr>
          <w:p w14:paraId="14892A57" w14:textId="6336B23C" w:rsidR="001140B8" w:rsidRPr="00D2132B" w:rsidRDefault="00254BC1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1140B8" w14:paraId="44D3E4B3" w14:textId="77777777" w:rsidTr="00806AA4">
        <w:tc>
          <w:tcPr>
            <w:tcW w:w="1555" w:type="dxa"/>
            <w:vMerge/>
          </w:tcPr>
          <w:p w14:paraId="7EDDFDCA" w14:textId="77777777" w:rsidR="001140B8" w:rsidRDefault="001140B8" w:rsidP="00242257">
            <w:pPr>
              <w:jc w:val="center"/>
            </w:pPr>
          </w:p>
        </w:tc>
        <w:tc>
          <w:tcPr>
            <w:tcW w:w="1559" w:type="dxa"/>
          </w:tcPr>
          <w:p w14:paraId="255E2A64" w14:textId="378B39B2" w:rsidR="001140B8" w:rsidRPr="00D2132B" w:rsidRDefault="001140B8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22nd</w:t>
            </w:r>
          </w:p>
        </w:tc>
        <w:tc>
          <w:tcPr>
            <w:tcW w:w="1559" w:type="dxa"/>
          </w:tcPr>
          <w:p w14:paraId="288D097C" w14:textId="20F71535" w:rsidR="001140B8" w:rsidRPr="00D2132B" w:rsidRDefault="00E8191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2835" w:type="dxa"/>
          </w:tcPr>
          <w:p w14:paraId="45B194A4" w14:textId="47660DA7" w:rsidR="001140B8" w:rsidRPr="00D2132B" w:rsidRDefault="006314F2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232717">
              <w:rPr>
                <w:rFonts w:ascii="Arial" w:hAnsi="Arial" w:cs="Arial"/>
              </w:rPr>
              <w:t>09:30</w:t>
            </w:r>
          </w:p>
        </w:tc>
        <w:tc>
          <w:tcPr>
            <w:tcW w:w="2948" w:type="dxa"/>
            <w:gridSpan w:val="2"/>
          </w:tcPr>
          <w:p w14:paraId="48A03311" w14:textId="141D9CEF" w:rsidR="001140B8" w:rsidRPr="00D2132B" w:rsidRDefault="00254BC1" w:rsidP="00242257">
            <w:pPr>
              <w:jc w:val="center"/>
              <w:rPr>
                <w:rFonts w:ascii="Arial" w:hAnsi="Arial" w:cs="Arial"/>
              </w:rPr>
            </w:pPr>
            <w:r w:rsidRPr="00254BC1">
              <w:rPr>
                <w:rFonts w:ascii="Arial" w:hAnsi="Arial" w:cs="Arial"/>
              </w:rPr>
              <w:t>Fishery Closed</w:t>
            </w:r>
          </w:p>
        </w:tc>
      </w:tr>
      <w:tr w:rsidR="001140B8" w14:paraId="78738661" w14:textId="77777777" w:rsidTr="00806AA4">
        <w:tc>
          <w:tcPr>
            <w:tcW w:w="1555" w:type="dxa"/>
            <w:vMerge/>
          </w:tcPr>
          <w:p w14:paraId="0FF9727C" w14:textId="77777777" w:rsidR="001140B8" w:rsidRDefault="001140B8" w:rsidP="00242257">
            <w:pPr>
              <w:jc w:val="center"/>
            </w:pPr>
          </w:p>
        </w:tc>
        <w:tc>
          <w:tcPr>
            <w:tcW w:w="1559" w:type="dxa"/>
          </w:tcPr>
          <w:p w14:paraId="6FA9AF26" w14:textId="16249446" w:rsidR="001140B8" w:rsidRPr="00D2132B" w:rsidRDefault="001140B8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23rd</w:t>
            </w:r>
          </w:p>
        </w:tc>
        <w:tc>
          <w:tcPr>
            <w:tcW w:w="1559" w:type="dxa"/>
          </w:tcPr>
          <w:p w14:paraId="5BB1362B" w14:textId="556371C8" w:rsidR="001140B8" w:rsidRPr="00D2132B" w:rsidRDefault="00E8191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835" w:type="dxa"/>
          </w:tcPr>
          <w:p w14:paraId="38780915" w14:textId="2A6A78F7" w:rsidR="001140B8" w:rsidRPr="00D2132B" w:rsidRDefault="0023271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10:12</w:t>
            </w:r>
          </w:p>
        </w:tc>
        <w:tc>
          <w:tcPr>
            <w:tcW w:w="2948" w:type="dxa"/>
            <w:gridSpan w:val="2"/>
          </w:tcPr>
          <w:p w14:paraId="70012EF6" w14:textId="07406FB1" w:rsidR="001140B8" w:rsidRPr="00D2132B" w:rsidRDefault="00254BC1" w:rsidP="00242257">
            <w:pPr>
              <w:jc w:val="center"/>
              <w:rPr>
                <w:rFonts w:ascii="Arial" w:hAnsi="Arial" w:cs="Arial"/>
              </w:rPr>
            </w:pPr>
            <w:r w:rsidRPr="00254BC1">
              <w:rPr>
                <w:rFonts w:ascii="Arial" w:hAnsi="Arial" w:cs="Arial"/>
              </w:rPr>
              <w:t>Fishery Closed</w:t>
            </w:r>
          </w:p>
        </w:tc>
      </w:tr>
      <w:tr w:rsidR="00051180" w14:paraId="49110D07" w14:textId="77777777" w:rsidTr="002D394B">
        <w:tc>
          <w:tcPr>
            <w:tcW w:w="1555" w:type="dxa"/>
            <w:vMerge/>
          </w:tcPr>
          <w:p w14:paraId="02F7308D" w14:textId="77777777" w:rsidR="00051180" w:rsidRDefault="00051180" w:rsidP="00242257">
            <w:pPr>
              <w:jc w:val="center"/>
            </w:pPr>
          </w:p>
        </w:tc>
        <w:tc>
          <w:tcPr>
            <w:tcW w:w="1559" w:type="dxa"/>
          </w:tcPr>
          <w:p w14:paraId="600E47B2" w14:textId="149B1534" w:rsidR="00051180" w:rsidRPr="00D2132B" w:rsidRDefault="00051180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24th</w:t>
            </w:r>
          </w:p>
        </w:tc>
        <w:tc>
          <w:tcPr>
            <w:tcW w:w="1559" w:type="dxa"/>
          </w:tcPr>
          <w:p w14:paraId="1EE15388" w14:textId="4701EA1A" w:rsidR="00051180" w:rsidRPr="00D2132B" w:rsidRDefault="00051180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2891" w:type="dxa"/>
            <w:gridSpan w:val="2"/>
          </w:tcPr>
          <w:p w14:paraId="2ACF395F" w14:textId="6803B312" w:rsidR="00051180" w:rsidRPr="00D2132B" w:rsidRDefault="00F9227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11:09</w:t>
            </w:r>
          </w:p>
        </w:tc>
        <w:tc>
          <w:tcPr>
            <w:tcW w:w="2892" w:type="dxa"/>
          </w:tcPr>
          <w:p w14:paraId="67086B80" w14:textId="7ED43487" w:rsidR="00051180" w:rsidRPr="00D2132B" w:rsidRDefault="00F9227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051180" w14:paraId="6468DD6F" w14:textId="77777777" w:rsidTr="002D394B">
        <w:tc>
          <w:tcPr>
            <w:tcW w:w="1555" w:type="dxa"/>
            <w:vMerge/>
          </w:tcPr>
          <w:p w14:paraId="2E2DA53A" w14:textId="77777777" w:rsidR="00051180" w:rsidRDefault="00051180" w:rsidP="00242257">
            <w:pPr>
              <w:jc w:val="center"/>
            </w:pPr>
          </w:p>
        </w:tc>
        <w:tc>
          <w:tcPr>
            <w:tcW w:w="1559" w:type="dxa"/>
          </w:tcPr>
          <w:p w14:paraId="28287A30" w14:textId="1039F43D" w:rsidR="00051180" w:rsidRPr="00D2132B" w:rsidRDefault="00051180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</w:t>
            </w:r>
          </w:p>
        </w:tc>
        <w:tc>
          <w:tcPr>
            <w:tcW w:w="1559" w:type="dxa"/>
          </w:tcPr>
          <w:p w14:paraId="33E44E4B" w14:textId="1671A50E" w:rsidR="00051180" w:rsidRPr="00D2132B" w:rsidRDefault="00051180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2891" w:type="dxa"/>
            <w:gridSpan w:val="2"/>
          </w:tcPr>
          <w:p w14:paraId="435903B4" w14:textId="7341DF14" w:rsidR="00051180" w:rsidRPr="00D2132B" w:rsidRDefault="00F9227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</w:tcPr>
          <w:p w14:paraId="00F57A7E" w14:textId="6CE029A6" w:rsidR="00051180" w:rsidRPr="00D2132B" w:rsidRDefault="00F92279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12:38</w:t>
            </w:r>
          </w:p>
        </w:tc>
      </w:tr>
      <w:tr w:rsidR="000203D4" w14:paraId="3144D480" w14:textId="77777777" w:rsidTr="00557113">
        <w:tc>
          <w:tcPr>
            <w:tcW w:w="1555" w:type="dxa"/>
            <w:vMerge/>
          </w:tcPr>
          <w:p w14:paraId="2603C4DE" w14:textId="77777777" w:rsidR="000203D4" w:rsidRDefault="000203D4" w:rsidP="00242257">
            <w:pPr>
              <w:jc w:val="center"/>
            </w:pPr>
          </w:p>
        </w:tc>
        <w:tc>
          <w:tcPr>
            <w:tcW w:w="1559" w:type="dxa"/>
          </w:tcPr>
          <w:p w14:paraId="79A439E8" w14:textId="1417A983" w:rsidR="000203D4" w:rsidRPr="00D2132B" w:rsidRDefault="000203D4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26th</w:t>
            </w:r>
          </w:p>
        </w:tc>
        <w:tc>
          <w:tcPr>
            <w:tcW w:w="1559" w:type="dxa"/>
          </w:tcPr>
          <w:p w14:paraId="2C4E8181" w14:textId="1F0ACA31" w:rsidR="000203D4" w:rsidRPr="00D2132B" w:rsidRDefault="000203D4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</w:p>
        </w:tc>
        <w:tc>
          <w:tcPr>
            <w:tcW w:w="5783" w:type="dxa"/>
            <w:gridSpan w:val="3"/>
            <w:vMerge w:val="restart"/>
          </w:tcPr>
          <w:p w14:paraId="361A7D47" w14:textId="35195791" w:rsidR="000203D4" w:rsidRPr="00D2132B" w:rsidRDefault="000203D4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Fishery Closed</w:t>
            </w:r>
          </w:p>
        </w:tc>
      </w:tr>
      <w:tr w:rsidR="000203D4" w14:paraId="077D88B1" w14:textId="77777777" w:rsidTr="00557113">
        <w:tc>
          <w:tcPr>
            <w:tcW w:w="1555" w:type="dxa"/>
            <w:vMerge/>
          </w:tcPr>
          <w:p w14:paraId="389905D2" w14:textId="77777777" w:rsidR="000203D4" w:rsidRDefault="000203D4" w:rsidP="00242257">
            <w:pPr>
              <w:jc w:val="center"/>
            </w:pPr>
          </w:p>
        </w:tc>
        <w:tc>
          <w:tcPr>
            <w:tcW w:w="1559" w:type="dxa"/>
          </w:tcPr>
          <w:p w14:paraId="61812287" w14:textId="58FED235" w:rsidR="000203D4" w:rsidRPr="00D2132B" w:rsidRDefault="000203D4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</w:t>
            </w:r>
          </w:p>
        </w:tc>
        <w:tc>
          <w:tcPr>
            <w:tcW w:w="1559" w:type="dxa"/>
          </w:tcPr>
          <w:p w14:paraId="32167BB2" w14:textId="42471BE8" w:rsidR="000203D4" w:rsidRPr="00D2132B" w:rsidRDefault="000203D4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</w:p>
        </w:tc>
        <w:tc>
          <w:tcPr>
            <w:tcW w:w="5783" w:type="dxa"/>
            <w:gridSpan w:val="3"/>
            <w:vMerge/>
          </w:tcPr>
          <w:p w14:paraId="06F531A0" w14:textId="7786871E" w:rsidR="000203D4" w:rsidRPr="00D2132B" w:rsidRDefault="000203D4" w:rsidP="00FF2A18">
            <w:pPr>
              <w:rPr>
                <w:rFonts w:ascii="Arial" w:hAnsi="Arial" w:cs="Arial"/>
              </w:rPr>
            </w:pPr>
          </w:p>
        </w:tc>
      </w:tr>
      <w:tr w:rsidR="001140B8" w14:paraId="2B3C8E87" w14:textId="77777777" w:rsidTr="00806AA4">
        <w:tc>
          <w:tcPr>
            <w:tcW w:w="1555" w:type="dxa"/>
            <w:vMerge/>
          </w:tcPr>
          <w:p w14:paraId="75F19F4D" w14:textId="77777777" w:rsidR="001140B8" w:rsidRDefault="001140B8" w:rsidP="00242257">
            <w:pPr>
              <w:jc w:val="center"/>
            </w:pPr>
          </w:p>
        </w:tc>
        <w:tc>
          <w:tcPr>
            <w:tcW w:w="1559" w:type="dxa"/>
          </w:tcPr>
          <w:p w14:paraId="5179453B" w14:textId="14BC5D00" w:rsidR="001140B8" w:rsidRPr="00D2132B" w:rsidRDefault="001140B8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</w:t>
            </w:r>
          </w:p>
        </w:tc>
        <w:tc>
          <w:tcPr>
            <w:tcW w:w="1559" w:type="dxa"/>
          </w:tcPr>
          <w:p w14:paraId="3461D6CE" w14:textId="521305E8" w:rsidR="001140B8" w:rsidRPr="00D2132B" w:rsidRDefault="00E8191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2835" w:type="dxa"/>
          </w:tcPr>
          <w:p w14:paraId="287A65AB" w14:textId="41279448" w:rsidR="001140B8" w:rsidRPr="00D2132B" w:rsidRDefault="008406DD" w:rsidP="00242257">
            <w:pPr>
              <w:jc w:val="center"/>
              <w:rPr>
                <w:rFonts w:ascii="Arial" w:hAnsi="Arial" w:cs="Arial"/>
              </w:rPr>
            </w:pPr>
            <w:r w:rsidRPr="008406DD">
              <w:rPr>
                <w:rFonts w:ascii="Arial" w:hAnsi="Arial" w:cs="Arial"/>
              </w:rPr>
              <w:t>Fishery Closed</w:t>
            </w:r>
          </w:p>
        </w:tc>
        <w:tc>
          <w:tcPr>
            <w:tcW w:w="2948" w:type="dxa"/>
            <w:gridSpan w:val="2"/>
          </w:tcPr>
          <w:p w14:paraId="7A9B19E0" w14:textId="7F97B7EB" w:rsidR="001140B8" w:rsidRPr="00D2132B" w:rsidRDefault="00BF2A9B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15:11</w:t>
            </w:r>
          </w:p>
        </w:tc>
      </w:tr>
      <w:tr w:rsidR="001140B8" w14:paraId="51098AD2" w14:textId="77777777" w:rsidTr="00806AA4">
        <w:tc>
          <w:tcPr>
            <w:tcW w:w="1555" w:type="dxa"/>
            <w:vMerge/>
          </w:tcPr>
          <w:p w14:paraId="4D34971A" w14:textId="77777777" w:rsidR="001140B8" w:rsidRDefault="001140B8" w:rsidP="00242257">
            <w:pPr>
              <w:jc w:val="center"/>
            </w:pPr>
          </w:p>
        </w:tc>
        <w:tc>
          <w:tcPr>
            <w:tcW w:w="1559" w:type="dxa"/>
          </w:tcPr>
          <w:p w14:paraId="759593EA" w14:textId="75FD054C" w:rsidR="001140B8" w:rsidRPr="00D2132B" w:rsidRDefault="001140B8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29th</w:t>
            </w:r>
          </w:p>
        </w:tc>
        <w:tc>
          <w:tcPr>
            <w:tcW w:w="1559" w:type="dxa"/>
          </w:tcPr>
          <w:p w14:paraId="06585F30" w14:textId="0E90F5E6" w:rsidR="001140B8" w:rsidRPr="00D2132B" w:rsidRDefault="00E8191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2835" w:type="dxa"/>
          </w:tcPr>
          <w:p w14:paraId="07486C90" w14:textId="71CC7FBC" w:rsidR="001140B8" w:rsidRPr="00D2132B" w:rsidRDefault="008406DD" w:rsidP="00242257">
            <w:pPr>
              <w:jc w:val="center"/>
              <w:rPr>
                <w:rFonts w:ascii="Arial" w:hAnsi="Arial" w:cs="Arial"/>
              </w:rPr>
            </w:pPr>
            <w:r w:rsidRPr="008406DD">
              <w:rPr>
                <w:rFonts w:ascii="Arial" w:hAnsi="Arial" w:cs="Arial"/>
              </w:rPr>
              <w:t>Fishery Closed</w:t>
            </w:r>
          </w:p>
        </w:tc>
        <w:tc>
          <w:tcPr>
            <w:tcW w:w="2948" w:type="dxa"/>
            <w:gridSpan w:val="2"/>
          </w:tcPr>
          <w:p w14:paraId="007985AA" w14:textId="61F1A6C0" w:rsidR="001140B8" w:rsidRPr="00D2132B" w:rsidRDefault="00BF2A9B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15:51</w:t>
            </w:r>
          </w:p>
        </w:tc>
      </w:tr>
      <w:tr w:rsidR="001140B8" w14:paraId="73D48DEA" w14:textId="77777777" w:rsidTr="00806AA4">
        <w:tc>
          <w:tcPr>
            <w:tcW w:w="1555" w:type="dxa"/>
            <w:vMerge/>
          </w:tcPr>
          <w:p w14:paraId="761F7FBD" w14:textId="77777777" w:rsidR="001140B8" w:rsidRDefault="001140B8" w:rsidP="00242257">
            <w:pPr>
              <w:jc w:val="center"/>
            </w:pPr>
          </w:p>
        </w:tc>
        <w:tc>
          <w:tcPr>
            <w:tcW w:w="1559" w:type="dxa"/>
          </w:tcPr>
          <w:p w14:paraId="31747F14" w14:textId="18538D27" w:rsidR="001140B8" w:rsidRPr="00D2132B" w:rsidRDefault="001140B8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30th</w:t>
            </w:r>
          </w:p>
        </w:tc>
        <w:tc>
          <w:tcPr>
            <w:tcW w:w="1559" w:type="dxa"/>
          </w:tcPr>
          <w:p w14:paraId="5D3C0133" w14:textId="55D4D75E" w:rsidR="001140B8" w:rsidRPr="00D2132B" w:rsidRDefault="00E81916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835" w:type="dxa"/>
          </w:tcPr>
          <w:p w14:paraId="6206E0AF" w14:textId="707D750C" w:rsidR="001140B8" w:rsidRPr="00D2132B" w:rsidRDefault="008406DD" w:rsidP="00242257">
            <w:pPr>
              <w:jc w:val="center"/>
              <w:rPr>
                <w:rFonts w:ascii="Arial" w:hAnsi="Arial" w:cs="Arial"/>
              </w:rPr>
            </w:pPr>
            <w:r w:rsidRPr="008406DD">
              <w:rPr>
                <w:rFonts w:ascii="Arial" w:hAnsi="Arial" w:cs="Arial"/>
              </w:rPr>
              <w:t>Fishery Closed</w:t>
            </w:r>
          </w:p>
        </w:tc>
        <w:tc>
          <w:tcPr>
            <w:tcW w:w="2948" w:type="dxa"/>
            <w:gridSpan w:val="2"/>
          </w:tcPr>
          <w:p w14:paraId="3CE68DA3" w14:textId="487C2BF2" w:rsidR="001140B8" w:rsidRPr="00D2132B" w:rsidRDefault="00BF2A9B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</w:t>
            </w:r>
            <w:r w:rsidR="0019368F">
              <w:rPr>
                <w:rFonts w:ascii="Arial" w:hAnsi="Arial" w:cs="Arial"/>
              </w:rPr>
              <w:t>16:24</w:t>
            </w:r>
          </w:p>
        </w:tc>
      </w:tr>
      <w:tr w:rsidR="000E5EC7" w14:paraId="18C0C226" w14:textId="77777777" w:rsidTr="00D03BC8">
        <w:tc>
          <w:tcPr>
            <w:tcW w:w="1555" w:type="dxa"/>
            <w:vMerge/>
          </w:tcPr>
          <w:p w14:paraId="0D5B94FF" w14:textId="77777777" w:rsidR="000E5EC7" w:rsidRDefault="000E5EC7" w:rsidP="00242257">
            <w:pPr>
              <w:jc w:val="center"/>
            </w:pPr>
          </w:p>
        </w:tc>
        <w:tc>
          <w:tcPr>
            <w:tcW w:w="1559" w:type="dxa"/>
          </w:tcPr>
          <w:p w14:paraId="0D6FB289" w14:textId="4B465324" w:rsidR="000E5EC7" w:rsidRDefault="000E5EC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31st</w:t>
            </w:r>
          </w:p>
        </w:tc>
        <w:tc>
          <w:tcPr>
            <w:tcW w:w="1559" w:type="dxa"/>
          </w:tcPr>
          <w:p w14:paraId="1120F894" w14:textId="2DE3FB4D" w:rsidR="000E5EC7" w:rsidRPr="00D2132B" w:rsidRDefault="000E5EC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2891" w:type="dxa"/>
            <w:gridSpan w:val="2"/>
          </w:tcPr>
          <w:p w14:paraId="5F23DE31" w14:textId="1984C14D" w:rsidR="000E5EC7" w:rsidRPr="00D2132B" w:rsidRDefault="000E5EC7" w:rsidP="00242257">
            <w:pPr>
              <w:jc w:val="center"/>
              <w:rPr>
                <w:rFonts w:ascii="Arial" w:hAnsi="Arial" w:cs="Arial"/>
              </w:rPr>
            </w:pPr>
            <w:r w:rsidRPr="000E5EC7">
              <w:rPr>
                <w:rFonts w:ascii="Arial" w:hAnsi="Arial" w:cs="Arial"/>
              </w:rPr>
              <w:t>Fishery Closed</w:t>
            </w:r>
          </w:p>
        </w:tc>
        <w:tc>
          <w:tcPr>
            <w:tcW w:w="2892" w:type="dxa"/>
          </w:tcPr>
          <w:p w14:paraId="79DFC620" w14:textId="7693C939" w:rsidR="000E5EC7" w:rsidRPr="00D2132B" w:rsidRDefault="000E5EC7" w:rsidP="0024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</w:t>
            </w:r>
            <w:r w:rsidR="00E363BE">
              <w:rPr>
                <w:rFonts w:ascii="Arial" w:hAnsi="Arial" w:cs="Arial"/>
              </w:rPr>
              <w:t xml:space="preserve"> 17:56</w:t>
            </w:r>
          </w:p>
        </w:tc>
      </w:tr>
    </w:tbl>
    <w:p w14:paraId="4DB93366" w14:textId="77777777" w:rsidR="003C1808" w:rsidRDefault="003C1808" w:rsidP="00242257">
      <w:pPr>
        <w:spacing w:after="0"/>
        <w:jc w:val="center"/>
      </w:pPr>
    </w:p>
    <w:p w14:paraId="6E9212B9" w14:textId="77777777" w:rsidR="003C1808" w:rsidRDefault="003C1808" w:rsidP="00242257">
      <w:pPr>
        <w:spacing w:after="0"/>
        <w:jc w:val="center"/>
      </w:pPr>
    </w:p>
    <w:p w14:paraId="6A02EECF" w14:textId="77777777" w:rsidR="00AE0416" w:rsidRDefault="00AE0416" w:rsidP="00242257">
      <w:pPr>
        <w:spacing w:after="0"/>
        <w:jc w:val="center"/>
      </w:pPr>
    </w:p>
    <w:p w14:paraId="1A69241E" w14:textId="0B86B649" w:rsidR="003C1808" w:rsidRPr="00153B45" w:rsidRDefault="00AE0416" w:rsidP="00242257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153B45">
        <w:rPr>
          <w:rFonts w:ascii="Arial" w:hAnsi="Arial" w:cs="Arial"/>
          <w:b/>
          <w:bCs/>
          <w:u w:val="single"/>
        </w:rPr>
        <w:t>Annex B – NWIFCA Byelaw 3</w:t>
      </w:r>
      <w:r w:rsidR="00691F12" w:rsidRPr="00153B45">
        <w:rPr>
          <w:rFonts w:ascii="Arial" w:hAnsi="Arial" w:cs="Arial"/>
          <w:b/>
          <w:bCs/>
          <w:u w:val="single"/>
        </w:rPr>
        <w:t xml:space="preserve">, Permitted access </w:t>
      </w:r>
      <w:r w:rsidR="00D1018A" w:rsidRPr="00153B45">
        <w:rPr>
          <w:rFonts w:ascii="Arial" w:hAnsi="Arial" w:cs="Arial"/>
          <w:b/>
          <w:bCs/>
          <w:u w:val="single"/>
        </w:rPr>
        <w:t xml:space="preserve">route to/from </w:t>
      </w:r>
      <w:proofErr w:type="spellStart"/>
      <w:r w:rsidR="00D1018A" w:rsidRPr="00153B45">
        <w:rPr>
          <w:rFonts w:ascii="Arial" w:hAnsi="Arial" w:cs="Arial"/>
          <w:b/>
          <w:bCs/>
          <w:u w:val="single"/>
        </w:rPr>
        <w:t>Flookburgh</w:t>
      </w:r>
      <w:proofErr w:type="spellEnd"/>
      <w:r w:rsidR="00D1018A" w:rsidRPr="00153B45">
        <w:rPr>
          <w:rFonts w:ascii="Arial" w:hAnsi="Arial" w:cs="Arial"/>
          <w:b/>
          <w:bCs/>
          <w:u w:val="single"/>
        </w:rPr>
        <w:t>/Leven cockle fishery.</w:t>
      </w:r>
    </w:p>
    <w:p w14:paraId="4F3A1BD7" w14:textId="6A91B278" w:rsidR="00686809" w:rsidRPr="00686809" w:rsidRDefault="00686809" w:rsidP="00686809">
      <w:pPr>
        <w:pStyle w:val="NormalWeb"/>
        <w:jc w:val="center"/>
      </w:pPr>
      <w:r w:rsidRPr="00686809">
        <w:rPr>
          <w:noProof/>
        </w:rPr>
        <w:drawing>
          <wp:inline distT="0" distB="0" distL="0" distR="0" wp14:anchorId="3B83ED79" wp14:editId="53256502">
            <wp:extent cx="3552825" cy="3362325"/>
            <wp:effectExtent l="0" t="0" r="9525" b="9525"/>
            <wp:docPr id="1621798001" name="Picture 2" descr="An 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98001" name="Picture 2" descr="An aerial view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116A" w14:textId="6A8ED46A" w:rsidR="00F02B8C" w:rsidRPr="00F02B8C" w:rsidRDefault="00F02B8C" w:rsidP="00F02B8C">
      <w:pPr>
        <w:pStyle w:val="NormalWeb"/>
        <w:jc w:val="center"/>
      </w:pPr>
    </w:p>
    <w:p w14:paraId="54D74F30" w14:textId="6EC8EE34" w:rsidR="00D34935" w:rsidRDefault="00D34935" w:rsidP="00F02B8C">
      <w:pPr>
        <w:pStyle w:val="NormalWeb"/>
        <w:jc w:val="center"/>
      </w:pPr>
    </w:p>
    <w:p w14:paraId="38EFBFA1" w14:textId="77777777" w:rsidR="003C1808" w:rsidRPr="00153B45" w:rsidRDefault="003C1808" w:rsidP="00242257">
      <w:pPr>
        <w:spacing w:after="0"/>
        <w:jc w:val="center"/>
        <w:rPr>
          <w:b/>
          <w:bCs/>
          <w:u w:val="single"/>
        </w:rPr>
      </w:pPr>
    </w:p>
    <w:p w14:paraId="34F6AA89" w14:textId="50BC2689" w:rsidR="009B7CE8" w:rsidRPr="00153B45" w:rsidRDefault="009B7CE8" w:rsidP="00153B45">
      <w:pPr>
        <w:spacing w:after="0"/>
        <w:jc w:val="center"/>
        <w:rPr>
          <w:lang w:val="en-US"/>
        </w:rPr>
        <w:sectPr w:rsidR="009B7CE8" w:rsidRPr="00153B45" w:rsidSect="005B20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2D938A9" w14:textId="78EFB689" w:rsidR="009B7CE8" w:rsidRDefault="009B7CE8" w:rsidP="00153B45">
      <w:pPr>
        <w:spacing w:after="0"/>
        <w:rPr>
          <w:b/>
          <w:noProof/>
          <w:u w:val="single"/>
          <w:lang w:eastAsia="en-GB"/>
        </w:rPr>
      </w:pPr>
    </w:p>
    <w:p w14:paraId="2F1A1265" w14:textId="48383461" w:rsidR="009B7CE8" w:rsidRPr="00D33754" w:rsidRDefault="009B7CE8" w:rsidP="009B7CE8">
      <w:pPr>
        <w:spacing w:after="0"/>
        <w:jc w:val="center"/>
      </w:pPr>
    </w:p>
    <w:sectPr w:rsidR="009B7CE8" w:rsidRPr="00D33754" w:rsidSect="009B7CE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A9D4C" w14:textId="77777777" w:rsidR="00C32BC5" w:rsidRDefault="00C32BC5" w:rsidP="004E1D6F">
      <w:pPr>
        <w:spacing w:after="0" w:line="240" w:lineRule="auto"/>
      </w:pPr>
      <w:r>
        <w:separator/>
      </w:r>
    </w:p>
  </w:endnote>
  <w:endnote w:type="continuationSeparator" w:id="0">
    <w:p w14:paraId="17DC64A2" w14:textId="77777777" w:rsidR="00C32BC5" w:rsidRDefault="00C32BC5" w:rsidP="004E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315C" w14:textId="77777777" w:rsidR="00C32BC5" w:rsidRDefault="00C32BC5" w:rsidP="004E1D6F">
      <w:pPr>
        <w:spacing w:after="0" w:line="240" w:lineRule="auto"/>
      </w:pPr>
      <w:r>
        <w:separator/>
      </w:r>
    </w:p>
  </w:footnote>
  <w:footnote w:type="continuationSeparator" w:id="0">
    <w:p w14:paraId="0AC3BDD9" w14:textId="77777777" w:rsidR="00C32BC5" w:rsidRDefault="00C32BC5" w:rsidP="004E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607F" w14:textId="107FDDAE" w:rsidR="001C1875" w:rsidRDefault="001C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A5C"/>
    <w:multiLevelType w:val="hybridMultilevel"/>
    <w:tmpl w:val="76865DBA"/>
    <w:lvl w:ilvl="0" w:tplc="51B867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6BEC"/>
    <w:multiLevelType w:val="hybridMultilevel"/>
    <w:tmpl w:val="903EF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00B9"/>
    <w:multiLevelType w:val="hybridMultilevel"/>
    <w:tmpl w:val="BB5677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D1CBB"/>
    <w:multiLevelType w:val="hybridMultilevel"/>
    <w:tmpl w:val="D1D2F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E445B"/>
    <w:multiLevelType w:val="hybridMultilevel"/>
    <w:tmpl w:val="4BA8E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853C2"/>
    <w:multiLevelType w:val="hybridMultilevel"/>
    <w:tmpl w:val="1CD44D3E"/>
    <w:lvl w:ilvl="0" w:tplc="F080F1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B8E9BE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C054A8"/>
    <w:multiLevelType w:val="hybridMultilevel"/>
    <w:tmpl w:val="1CD44D3E"/>
    <w:lvl w:ilvl="0" w:tplc="F080F1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B8E9BE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0348597">
    <w:abstractNumId w:val="0"/>
  </w:num>
  <w:num w:numId="2" w16cid:durableId="760027811">
    <w:abstractNumId w:val="6"/>
  </w:num>
  <w:num w:numId="3" w16cid:durableId="1015377269">
    <w:abstractNumId w:val="3"/>
  </w:num>
  <w:num w:numId="4" w16cid:durableId="1199315030">
    <w:abstractNumId w:val="1"/>
  </w:num>
  <w:num w:numId="5" w16cid:durableId="1307903703">
    <w:abstractNumId w:val="4"/>
  </w:num>
  <w:num w:numId="6" w16cid:durableId="1098990509">
    <w:abstractNumId w:val="2"/>
  </w:num>
  <w:num w:numId="7" w16cid:durableId="32840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57"/>
    <w:rsid w:val="00007353"/>
    <w:rsid w:val="00012F43"/>
    <w:rsid w:val="00015239"/>
    <w:rsid w:val="0001667C"/>
    <w:rsid w:val="00017369"/>
    <w:rsid w:val="000203D4"/>
    <w:rsid w:val="0003553D"/>
    <w:rsid w:val="00035BB4"/>
    <w:rsid w:val="000455DF"/>
    <w:rsid w:val="000510DE"/>
    <w:rsid w:val="00051180"/>
    <w:rsid w:val="000625AB"/>
    <w:rsid w:val="000923CE"/>
    <w:rsid w:val="000A2CC5"/>
    <w:rsid w:val="000E3C10"/>
    <w:rsid w:val="000E4B0C"/>
    <w:rsid w:val="000E5EC7"/>
    <w:rsid w:val="000E604A"/>
    <w:rsid w:val="000F7D7E"/>
    <w:rsid w:val="00101ABF"/>
    <w:rsid w:val="00105312"/>
    <w:rsid w:val="00105AF0"/>
    <w:rsid w:val="001140B8"/>
    <w:rsid w:val="0012071B"/>
    <w:rsid w:val="00140C95"/>
    <w:rsid w:val="001438F1"/>
    <w:rsid w:val="00143FEB"/>
    <w:rsid w:val="00150B21"/>
    <w:rsid w:val="00153B45"/>
    <w:rsid w:val="001564D4"/>
    <w:rsid w:val="00163A0D"/>
    <w:rsid w:val="0016479D"/>
    <w:rsid w:val="00173736"/>
    <w:rsid w:val="00174B8D"/>
    <w:rsid w:val="00190C5F"/>
    <w:rsid w:val="0019368F"/>
    <w:rsid w:val="00194714"/>
    <w:rsid w:val="001A2A4E"/>
    <w:rsid w:val="001A6473"/>
    <w:rsid w:val="001A6E6C"/>
    <w:rsid w:val="001C1875"/>
    <w:rsid w:val="001D0E6A"/>
    <w:rsid w:val="001E0B43"/>
    <w:rsid w:val="001E6DA0"/>
    <w:rsid w:val="001E7D74"/>
    <w:rsid w:val="001F4EC5"/>
    <w:rsid w:val="001F6577"/>
    <w:rsid w:val="002152CB"/>
    <w:rsid w:val="00216C1C"/>
    <w:rsid w:val="002221DB"/>
    <w:rsid w:val="00223E65"/>
    <w:rsid w:val="00223FF4"/>
    <w:rsid w:val="00226DED"/>
    <w:rsid w:val="0023064D"/>
    <w:rsid w:val="00232717"/>
    <w:rsid w:val="00234D86"/>
    <w:rsid w:val="002375E4"/>
    <w:rsid w:val="00242257"/>
    <w:rsid w:val="00254BC1"/>
    <w:rsid w:val="00262FD6"/>
    <w:rsid w:val="002655F2"/>
    <w:rsid w:val="00266037"/>
    <w:rsid w:val="00275EE0"/>
    <w:rsid w:val="0028040A"/>
    <w:rsid w:val="002850EE"/>
    <w:rsid w:val="00290A90"/>
    <w:rsid w:val="00293AE9"/>
    <w:rsid w:val="00297CD6"/>
    <w:rsid w:val="002A3C50"/>
    <w:rsid w:val="002A765F"/>
    <w:rsid w:val="002D36D1"/>
    <w:rsid w:val="002F3874"/>
    <w:rsid w:val="0030030C"/>
    <w:rsid w:val="003043AD"/>
    <w:rsid w:val="003128F6"/>
    <w:rsid w:val="00316AA8"/>
    <w:rsid w:val="00322249"/>
    <w:rsid w:val="00325D37"/>
    <w:rsid w:val="00343A0E"/>
    <w:rsid w:val="003540BB"/>
    <w:rsid w:val="00362507"/>
    <w:rsid w:val="00364D5C"/>
    <w:rsid w:val="00380334"/>
    <w:rsid w:val="00381BFE"/>
    <w:rsid w:val="003924D2"/>
    <w:rsid w:val="003A641E"/>
    <w:rsid w:val="003B119D"/>
    <w:rsid w:val="003B2423"/>
    <w:rsid w:val="003C1808"/>
    <w:rsid w:val="003C1FD1"/>
    <w:rsid w:val="003C2883"/>
    <w:rsid w:val="003C7601"/>
    <w:rsid w:val="003D0D12"/>
    <w:rsid w:val="003E0B0F"/>
    <w:rsid w:val="003E39CC"/>
    <w:rsid w:val="003F73C0"/>
    <w:rsid w:val="0041475D"/>
    <w:rsid w:val="004227D5"/>
    <w:rsid w:val="004467DF"/>
    <w:rsid w:val="00447CA9"/>
    <w:rsid w:val="00453508"/>
    <w:rsid w:val="00461BB1"/>
    <w:rsid w:val="00466177"/>
    <w:rsid w:val="00473D1E"/>
    <w:rsid w:val="00474430"/>
    <w:rsid w:val="004877D2"/>
    <w:rsid w:val="00493095"/>
    <w:rsid w:val="004A35ED"/>
    <w:rsid w:val="004E1D6F"/>
    <w:rsid w:val="004F1C37"/>
    <w:rsid w:val="00505089"/>
    <w:rsid w:val="00511F5E"/>
    <w:rsid w:val="005121C3"/>
    <w:rsid w:val="00537001"/>
    <w:rsid w:val="00541696"/>
    <w:rsid w:val="005531AC"/>
    <w:rsid w:val="005668CE"/>
    <w:rsid w:val="00573B6C"/>
    <w:rsid w:val="00582D6E"/>
    <w:rsid w:val="00583C70"/>
    <w:rsid w:val="005B2097"/>
    <w:rsid w:val="005B24D0"/>
    <w:rsid w:val="005C558A"/>
    <w:rsid w:val="005C5B58"/>
    <w:rsid w:val="005C7977"/>
    <w:rsid w:val="005D26E3"/>
    <w:rsid w:val="005D510F"/>
    <w:rsid w:val="0060526B"/>
    <w:rsid w:val="00611619"/>
    <w:rsid w:val="00617DB2"/>
    <w:rsid w:val="00624763"/>
    <w:rsid w:val="00625C9C"/>
    <w:rsid w:val="00625EF1"/>
    <w:rsid w:val="006314F2"/>
    <w:rsid w:val="006376AE"/>
    <w:rsid w:val="006435F1"/>
    <w:rsid w:val="00644C2A"/>
    <w:rsid w:val="0065146B"/>
    <w:rsid w:val="00651F31"/>
    <w:rsid w:val="00665B9B"/>
    <w:rsid w:val="006776E8"/>
    <w:rsid w:val="00680132"/>
    <w:rsid w:val="00686809"/>
    <w:rsid w:val="00690264"/>
    <w:rsid w:val="00691F12"/>
    <w:rsid w:val="00695E65"/>
    <w:rsid w:val="006F3127"/>
    <w:rsid w:val="0071566C"/>
    <w:rsid w:val="0071574C"/>
    <w:rsid w:val="00716C98"/>
    <w:rsid w:val="00743D4F"/>
    <w:rsid w:val="0075781D"/>
    <w:rsid w:val="00765126"/>
    <w:rsid w:val="007820AE"/>
    <w:rsid w:val="00786578"/>
    <w:rsid w:val="007A11C7"/>
    <w:rsid w:val="007A2BFB"/>
    <w:rsid w:val="007A7F01"/>
    <w:rsid w:val="007B034C"/>
    <w:rsid w:val="007B150E"/>
    <w:rsid w:val="007B2C8C"/>
    <w:rsid w:val="007E25F5"/>
    <w:rsid w:val="007E5122"/>
    <w:rsid w:val="007E75FB"/>
    <w:rsid w:val="007F2C16"/>
    <w:rsid w:val="00806AA4"/>
    <w:rsid w:val="00807398"/>
    <w:rsid w:val="00827C82"/>
    <w:rsid w:val="00830BE6"/>
    <w:rsid w:val="008406DD"/>
    <w:rsid w:val="00851650"/>
    <w:rsid w:val="00862626"/>
    <w:rsid w:val="00871150"/>
    <w:rsid w:val="0087213F"/>
    <w:rsid w:val="008854A7"/>
    <w:rsid w:val="008A0161"/>
    <w:rsid w:val="008A110C"/>
    <w:rsid w:val="008A25F0"/>
    <w:rsid w:val="008A51AF"/>
    <w:rsid w:val="008A533A"/>
    <w:rsid w:val="008A7F8C"/>
    <w:rsid w:val="008C07F3"/>
    <w:rsid w:val="008C6A69"/>
    <w:rsid w:val="008D0E4C"/>
    <w:rsid w:val="008D54A3"/>
    <w:rsid w:val="008D6037"/>
    <w:rsid w:val="008F17DC"/>
    <w:rsid w:val="008F7F8A"/>
    <w:rsid w:val="009006A3"/>
    <w:rsid w:val="0090403F"/>
    <w:rsid w:val="0091133D"/>
    <w:rsid w:val="00922B50"/>
    <w:rsid w:val="009240A6"/>
    <w:rsid w:val="00925006"/>
    <w:rsid w:val="009349AA"/>
    <w:rsid w:val="0093609D"/>
    <w:rsid w:val="0093748A"/>
    <w:rsid w:val="00940DEF"/>
    <w:rsid w:val="009413FF"/>
    <w:rsid w:val="00952F78"/>
    <w:rsid w:val="009628B4"/>
    <w:rsid w:val="00967FCC"/>
    <w:rsid w:val="00994B22"/>
    <w:rsid w:val="009A294E"/>
    <w:rsid w:val="009B32E4"/>
    <w:rsid w:val="009B7CE8"/>
    <w:rsid w:val="009C0C88"/>
    <w:rsid w:val="009C334B"/>
    <w:rsid w:val="009C3BA5"/>
    <w:rsid w:val="009C44AE"/>
    <w:rsid w:val="009D4903"/>
    <w:rsid w:val="009D58F0"/>
    <w:rsid w:val="009E104D"/>
    <w:rsid w:val="009E6D20"/>
    <w:rsid w:val="009F31CF"/>
    <w:rsid w:val="00A0022F"/>
    <w:rsid w:val="00A16B62"/>
    <w:rsid w:val="00A236D3"/>
    <w:rsid w:val="00A437C5"/>
    <w:rsid w:val="00A53420"/>
    <w:rsid w:val="00A647E0"/>
    <w:rsid w:val="00A65E95"/>
    <w:rsid w:val="00A73CB0"/>
    <w:rsid w:val="00A76F59"/>
    <w:rsid w:val="00A864FF"/>
    <w:rsid w:val="00A94443"/>
    <w:rsid w:val="00AA0C7D"/>
    <w:rsid w:val="00AA2F9B"/>
    <w:rsid w:val="00AC1A00"/>
    <w:rsid w:val="00AC2ABF"/>
    <w:rsid w:val="00AD27DA"/>
    <w:rsid w:val="00AE0416"/>
    <w:rsid w:val="00AE0E57"/>
    <w:rsid w:val="00AE1E2E"/>
    <w:rsid w:val="00AE517B"/>
    <w:rsid w:val="00AE53EC"/>
    <w:rsid w:val="00AE7B96"/>
    <w:rsid w:val="00B07658"/>
    <w:rsid w:val="00B1367D"/>
    <w:rsid w:val="00B270E5"/>
    <w:rsid w:val="00B322F4"/>
    <w:rsid w:val="00B47F9C"/>
    <w:rsid w:val="00B54070"/>
    <w:rsid w:val="00B552D1"/>
    <w:rsid w:val="00B66521"/>
    <w:rsid w:val="00B71900"/>
    <w:rsid w:val="00B8071D"/>
    <w:rsid w:val="00B86E87"/>
    <w:rsid w:val="00B87BA2"/>
    <w:rsid w:val="00BA2983"/>
    <w:rsid w:val="00BB21F3"/>
    <w:rsid w:val="00BB4263"/>
    <w:rsid w:val="00BB4CB4"/>
    <w:rsid w:val="00BE1B5F"/>
    <w:rsid w:val="00BE1D2F"/>
    <w:rsid w:val="00BE7E34"/>
    <w:rsid w:val="00BF2A9B"/>
    <w:rsid w:val="00BF7FE0"/>
    <w:rsid w:val="00C25DDB"/>
    <w:rsid w:val="00C32BC5"/>
    <w:rsid w:val="00C345E9"/>
    <w:rsid w:val="00C4233F"/>
    <w:rsid w:val="00C53315"/>
    <w:rsid w:val="00C7236E"/>
    <w:rsid w:val="00CA735A"/>
    <w:rsid w:val="00CB1859"/>
    <w:rsid w:val="00CB1FAD"/>
    <w:rsid w:val="00CC6D6F"/>
    <w:rsid w:val="00CC7239"/>
    <w:rsid w:val="00CF7800"/>
    <w:rsid w:val="00CF7C92"/>
    <w:rsid w:val="00D05E20"/>
    <w:rsid w:val="00D1018A"/>
    <w:rsid w:val="00D17599"/>
    <w:rsid w:val="00D2132B"/>
    <w:rsid w:val="00D25FA5"/>
    <w:rsid w:val="00D306A2"/>
    <w:rsid w:val="00D31072"/>
    <w:rsid w:val="00D33754"/>
    <w:rsid w:val="00D34935"/>
    <w:rsid w:val="00D54644"/>
    <w:rsid w:val="00D611B0"/>
    <w:rsid w:val="00D66AC3"/>
    <w:rsid w:val="00D7201A"/>
    <w:rsid w:val="00D77B55"/>
    <w:rsid w:val="00DA1614"/>
    <w:rsid w:val="00DA2EFC"/>
    <w:rsid w:val="00DA35BD"/>
    <w:rsid w:val="00DB5593"/>
    <w:rsid w:val="00DC0FE9"/>
    <w:rsid w:val="00DC149D"/>
    <w:rsid w:val="00DC4D0D"/>
    <w:rsid w:val="00DC51F0"/>
    <w:rsid w:val="00DE1921"/>
    <w:rsid w:val="00DF31D2"/>
    <w:rsid w:val="00DF601F"/>
    <w:rsid w:val="00DF75E6"/>
    <w:rsid w:val="00E044CB"/>
    <w:rsid w:val="00E17004"/>
    <w:rsid w:val="00E2249E"/>
    <w:rsid w:val="00E23909"/>
    <w:rsid w:val="00E329C8"/>
    <w:rsid w:val="00E363BE"/>
    <w:rsid w:val="00E46200"/>
    <w:rsid w:val="00E545F6"/>
    <w:rsid w:val="00E61A08"/>
    <w:rsid w:val="00E660BE"/>
    <w:rsid w:val="00E66E44"/>
    <w:rsid w:val="00E67A28"/>
    <w:rsid w:val="00E80295"/>
    <w:rsid w:val="00E81916"/>
    <w:rsid w:val="00E8502E"/>
    <w:rsid w:val="00E921A6"/>
    <w:rsid w:val="00E92D13"/>
    <w:rsid w:val="00EA53DE"/>
    <w:rsid w:val="00EB1276"/>
    <w:rsid w:val="00EB197A"/>
    <w:rsid w:val="00EB27DC"/>
    <w:rsid w:val="00EB3301"/>
    <w:rsid w:val="00ED2E31"/>
    <w:rsid w:val="00EF0A72"/>
    <w:rsid w:val="00EF0FE7"/>
    <w:rsid w:val="00EF75C9"/>
    <w:rsid w:val="00F0120D"/>
    <w:rsid w:val="00F02B8C"/>
    <w:rsid w:val="00F0634E"/>
    <w:rsid w:val="00F1150D"/>
    <w:rsid w:val="00F2200E"/>
    <w:rsid w:val="00F56DC1"/>
    <w:rsid w:val="00F70EE0"/>
    <w:rsid w:val="00F7151D"/>
    <w:rsid w:val="00F71757"/>
    <w:rsid w:val="00F7712E"/>
    <w:rsid w:val="00F854B3"/>
    <w:rsid w:val="00F92279"/>
    <w:rsid w:val="00FB1EE9"/>
    <w:rsid w:val="00FB6BC2"/>
    <w:rsid w:val="00FC7649"/>
    <w:rsid w:val="00FD56E5"/>
    <w:rsid w:val="00FD6214"/>
    <w:rsid w:val="00FE3F1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9B207"/>
  <w15:docId w15:val="{80294688-0D71-4002-B259-BB985A7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E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6F"/>
  </w:style>
  <w:style w:type="paragraph" w:styleId="Footer">
    <w:name w:val="footer"/>
    <w:basedOn w:val="Normal"/>
    <w:link w:val="FooterChar"/>
    <w:uiPriority w:val="99"/>
    <w:unhideWhenUsed/>
    <w:rsid w:val="004E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6F"/>
  </w:style>
  <w:style w:type="character" w:styleId="CommentReference">
    <w:name w:val="annotation reference"/>
    <w:basedOn w:val="DefaultParagraphFont"/>
    <w:uiPriority w:val="99"/>
    <w:semiHidden/>
    <w:unhideWhenUsed/>
    <w:rsid w:val="009C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4A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F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B20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7EBC-2029-400D-BADF-0DC7043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 Waltho</dc:creator>
  <cp:lastModifiedBy>Grace Edwards</cp:lastModifiedBy>
  <cp:revision>2</cp:revision>
  <dcterms:created xsi:type="dcterms:W3CDTF">2024-10-02T10:30:00Z</dcterms:created>
  <dcterms:modified xsi:type="dcterms:W3CDTF">2024-10-02T10:30:00Z</dcterms:modified>
</cp:coreProperties>
</file>